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ajorEastAsia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5779361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Style w:val="2-4"/>
            <w:tblW w:w="5000" w:type="pct"/>
            <w:tblLook w:val="04A0" w:firstRow="1" w:lastRow="0" w:firstColumn="1" w:lastColumn="0" w:noHBand="0" w:noVBand="1"/>
          </w:tblPr>
          <w:tblGrid>
            <w:gridCol w:w="10137"/>
          </w:tblGrid>
          <w:tr w:rsidR="00261D1C" w:rsidTr="00ED489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80"/>
            </w:trPr>
            <w:sdt>
              <w:sdtPr>
                <w:rPr>
                  <w:rFonts w:asciiTheme="minorHAnsi" w:eastAsiaTheme="majorEastAsia" w:hAnsiTheme="minorHAnsi" w:cstheme="minorBidi"/>
                  <w:b w:val="0"/>
                  <w:bCs w:val="0"/>
                  <w:caps/>
                  <w:color w:val="auto"/>
                  <w:sz w:val="22"/>
                  <w:szCs w:val="22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ajorHAnsi" w:hAnsiTheme="majorHAnsi" w:cstheme="majorBidi"/>
                  <w:bCs/>
                  <w:color w:val="7030A0"/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<w:tcW w:w="5000" w:type="pct"/>
                  </w:tcPr>
                  <w:p w:rsidR="00261D1C" w:rsidRPr="00707103" w:rsidRDefault="00ED4896" w:rsidP="00261D1C">
                    <w:pPr>
                      <w:pStyle w:val="aa"/>
                      <w:jc w:val="center"/>
                      <w:rPr>
                        <w:rFonts w:eastAsiaTheme="majorEastAsia"/>
                        <w:caps/>
                      </w:rPr>
                    </w:pPr>
                    <w:r w:rsidRPr="00707103">
                      <w:rPr>
                        <w:rFonts w:eastAsiaTheme="majorEastAsia"/>
                        <w:color w:val="7030A0"/>
                        <w:sz w:val="32"/>
                        <w:szCs w:val="32"/>
                      </w:rPr>
                      <w:t>Муниципальное бюджетное общеобразовательное учреждение «Лицей»                                                                                                                             города Протвино Московской области</w:t>
                    </w:r>
                  </w:p>
                </w:tc>
              </w:sdtContent>
            </w:sdt>
          </w:tr>
          <w:tr w:rsidR="00261D1C" w:rsidTr="00ED48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40"/>
            </w:trPr>
            <w:sdt>
              <w:sdtPr>
                <w:rPr>
                  <w:rFonts w:eastAsiaTheme="majorEastAsia"/>
                  <w:color w:val="990033"/>
                  <w:sz w:val="96"/>
                  <w:szCs w:val="9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:rsidR="00261D1C" w:rsidRPr="00707103" w:rsidRDefault="00BB51E6" w:rsidP="00982706">
                    <w:pPr>
                      <w:pStyle w:val="aa"/>
                      <w:jc w:val="center"/>
                      <w:rPr>
                        <w:rFonts w:eastAsiaTheme="majorEastAsia"/>
                        <w:sz w:val="80"/>
                        <w:szCs w:val="80"/>
                      </w:rPr>
                    </w:pPr>
                    <w:r>
                      <w:rPr>
                        <w:rFonts w:eastAsiaTheme="majorEastAsia"/>
                        <w:color w:val="990033"/>
                        <w:sz w:val="96"/>
                        <w:szCs w:val="96"/>
                      </w:rPr>
                      <w:t>Публичный доклад</w:t>
                    </w:r>
                  </w:p>
                </w:tc>
              </w:sdtContent>
            </w:sdt>
          </w:tr>
          <w:tr w:rsidR="00261D1C" w:rsidTr="00ED4896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:rsidR="00261D1C" w:rsidRPr="00707103" w:rsidRDefault="00261D1C" w:rsidP="00256E58">
                <w:pPr>
                  <w:pStyle w:val="aa"/>
                  <w:jc w:val="center"/>
                  <w:rPr>
                    <w:rFonts w:eastAsiaTheme="majorEastAsia"/>
                    <w:color w:val="C00000"/>
                    <w:sz w:val="44"/>
                    <w:szCs w:val="44"/>
                  </w:rPr>
                </w:pPr>
              </w:p>
            </w:tc>
          </w:tr>
          <w:tr w:rsidR="00261D1C" w:rsidTr="00ED48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:rsidR="00261D1C" w:rsidRPr="00707103" w:rsidRDefault="00261D1C">
                <w:pPr>
                  <w:pStyle w:val="aa"/>
                  <w:jc w:val="center"/>
                </w:pPr>
              </w:p>
            </w:tc>
          </w:tr>
          <w:tr w:rsidR="00261D1C" w:rsidTr="00ED4896">
            <w:trPr>
              <w:trHeight w:val="360"/>
            </w:trPr>
            <w:sdt>
              <w:sdtPr>
                <w:rPr>
                  <w:color w:val="7030A0"/>
                  <w:sz w:val="44"/>
                  <w:szCs w:val="4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:rsidR="00261D1C" w:rsidRPr="00707103" w:rsidRDefault="004F06A1" w:rsidP="00982706">
                    <w:pPr>
                      <w:pStyle w:val="aa"/>
                      <w:jc w:val="center"/>
                      <w:rPr>
                        <w:bCs w:val="0"/>
                        <w:color w:val="244061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7030A0"/>
                        <w:sz w:val="44"/>
                        <w:szCs w:val="44"/>
                      </w:rPr>
                      <w:t xml:space="preserve">за </w:t>
                    </w:r>
                    <w:r w:rsidR="00982706" w:rsidRPr="00CE4742">
                      <w:rPr>
                        <w:bCs w:val="0"/>
                        <w:color w:val="7030A0"/>
                        <w:sz w:val="44"/>
                        <w:szCs w:val="44"/>
                      </w:rPr>
                      <w:t>2012-2013</w:t>
                    </w:r>
                  </w:p>
                </w:tc>
              </w:sdtContent>
            </w:sdt>
          </w:tr>
          <w:tr w:rsidR="00261D1C" w:rsidTr="00ED48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60"/>
            </w:trPr>
            <w:sdt>
              <w:sdtPr>
                <w:rPr>
                  <w:color w:val="7030A0"/>
                  <w:sz w:val="44"/>
                  <w:szCs w:val="4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:rsidR="00261D1C" w:rsidRPr="00707103" w:rsidRDefault="00982706" w:rsidP="00982706">
                    <w:pPr>
                      <w:pStyle w:val="aa"/>
                      <w:jc w:val="center"/>
                      <w:rPr>
                        <w:bCs w:val="0"/>
                      </w:rPr>
                    </w:pPr>
                    <w:r w:rsidRPr="00707103">
                      <w:rPr>
                        <w:bCs w:val="0"/>
                        <w:color w:val="7030A0"/>
                        <w:sz w:val="44"/>
                        <w:szCs w:val="44"/>
                      </w:rPr>
                      <w:t xml:space="preserve"> учебный год</w:t>
                    </w:r>
                  </w:p>
                </w:tc>
              </w:sdtContent>
            </w:sdt>
          </w:tr>
        </w:tbl>
        <w:p w:rsidR="00261D1C" w:rsidRDefault="00261D1C" w:rsidP="00261D1C">
          <w:pPr>
            <w:tabs>
              <w:tab w:val="left" w:pos="5944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555625</wp:posOffset>
                </wp:positionH>
                <wp:positionV relativeFrom="margin">
                  <wp:posOffset>4343400</wp:posOffset>
                </wp:positionV>
                <wp:extent cx="5198745" cy="3848735"/>
                <wp:effectExtent l="0" t="0" r="0" b="0"/>
                <wp:wrapSquare wrapText="bothSides"/>
                <wp:docPr id="3" name="Рисунок 3" descr="Рисуно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Содержимое 4" descr="Рисунок2.png"/>
                        <pic:cNvPicPr>
                          <a:picLocks noGrp="1"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8745" cy="3848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:rsidR="00261D1C" w:rsidRDefault="00261D1C"/>
        <w:tbl>
          <w:tblPr>
            <w:tblpPr w:leftFromText="187" w:rightFromText="187" w:horzAnchor="margin" w:tblpXSpec="center" w:tblpYSpec="bottom"/>
            <w:tblW w:w="5000" w:type="pct"/>
            <w:shd w:val="clear" w:color="auto" w:fill="92D050"/>
            <w:tblLook w:val="04A0" w:firstRow="1" w:lastRow="0" w:firstColumn="1" w:lastColumn="0" w:noHBand="0" w:noVBand="1"/>
          </w:tblPr>
          <w:tblGrid>
            <w:gridCol w:w="10137"/>
          </w:tblGrid>
          <w:tr w:rsidR="00261D1C" w:rsidTr="00FD3014">
            <w:sdt>
              <w:sdtPr>
                <w:rPr>
                  <w:b/>
                  <w:color w:val="7030A0"/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  <w:shd w:val="clear" w:color="auto" w:fill="92D050"/>
                  </w:tcPr>
                  <w:p w:rsidR="00261D1C" w:rsidRPr="00ED4896" w:rsidRDefault="00261D1C" w:rsidP="00261D1C">
                    <w:pPr>
                      <w:pStyle w:val="aa"/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r w:rsidRPr="00ED4896">
                      <w:rPr>
                        <w:b/>
                        <w:color w:val="7030A0"/>
                        <w:sz w:val="28"/>
                        <w:szCs w:val="28"/>
                      </w:rPr>
                      <w:t>142280 г. Протвино, Московская область, ул. Школьная, дом 12                           тел.: 8(4967)74-69-24, факс: 8(4967)74-69-24</w:t>
                    </w:r>
                  </w:p>
                </w:tc>
              </w:sdtContent>
            </w:sdt>
          </w:tr>
        </w:tbl>
        <w:p w:rsidR="00261D1C" w:rsidRDefault="00261D1C"/>
        <w:p w:rsidR="00261D1C" w:rsidRDefault="00261D1C">
          <w:r>
            <w:br w:type="page"/>
          </w:r>
        </w:p>
      </w:sdtContent>
    </w:sdt>
    <w:p w:rsidR="00E02017" w:rsidRPr="00ED4896" w:rsidRDefault="00677540" w:rsidP="00677540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ED4896">
        <w:rPr>
          <w:rFonts w:asciiTheme="majorHAnsi" w:hAnsiTheme="majorHAnsi"/>
          <w:b/>
          <w:color w:val="7030A0"/>
          <w:sz w:val="36"/>
          <w:szCs w:val="36"/>
        </w:rPr>
        <w:lastRenderedPageBreak/>
        <w:t>Оглавление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8908"/>
        <w:gridCol w:w="1229"/>
      </w:tblGrid>
      <w:tr w:rsidR="00D61AC4" w:rsidRPr="00982706" w:rsidTr="0019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D61AC4" w:rsidRPr="00982706" w:rsidRDefault="00D61AC4" w:rsidP="00D61AC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29" w:type="dxa"/>
          </w:tcPr>
          <w:p w:rsidR="00D61AC4" w:rsidRPr="005B10B9" w:rsidRDefault="00D61AC4" w:rsidP="00677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с.</w:t>
            </w:r>
            <w:r w:rsidR="005B10B9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</w:t>
            </w:r>
            <w:r w:rsidRPr="005B10B9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3</w:t>
            </w:r>
          </w:p>
        </w:tc>
      </w:tr>
      <w:tr w:rsidR="00677540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МБОУ «Лицей»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с. 5</w:t>
            </w:r>
          </w:p>
        </w:tc>
      </w:tr>
      <w:tr w:rsidR="00677540" w:rsidRPr="00982706" w:rsidTr="00191A9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Характеристика контингента обучающихся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B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40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МБОУ «Лицей»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</w:p>
        </w:tc>
      </w:tr>
      <w:tr w:rsidR="00677540" w:rsidRPr="00982706" w:rsidTr="00191A9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</w:p>
        </w:tc>
      </w:tr>
      <w:tr w:rsidR="00677540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B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540" w:rsidRPr="00982706" w:rsidTr="00191A9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D61AC4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D61AC4">
              <w:rPr>
                <w:rFonts w:ascii="Times New Roman" w:hAnsi="Times New Roman" w:cs="Times New Roman"/>
                <w:sz w:val="28"/>
                <w:szCs w:val="28"/>
              </w:rPr>
              <w:t>маршруты лицея</w:t>
            </w:r>
          </w:p>
        </w:tc>
        <w:tc>
          <w:tcPr>
            <w:tcW w:w="1229" w:type="dxa"/>
          </w:tcPr>
          <w:p w:rsidR="00677540" w:rsidRPr="005B10B9" w:rsidRDefault="00D61AC4" w:rsidP="00D61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</w:tr>
      <w:tr w:rsidR="00D61AC4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D61AC4" w:rsidRPr="00982706" w:rsidRDefault="00D61AC4" w:rsidP="00D61AC4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и методы обучения</w:t>
            </w:r>
          </w:p>
        </w:tc>
        <w:tc>
          <w:tcPr>
            <w:tcW w:w="1229" w:type="dxa"/>
          </w:tcPr>
          <w:p w:rsidR="00D61AC4" w:rsidRPr="005B10B9" w:rsidRDefault="00D61AC4" w:rsidP="00D61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</w:tr>
      <w:tr w:rsidR="00677540" w:rsidRPr="00982706" w:rsidTr="00191A9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образовательного процесса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</w:tr>
      <w:tr w:rsidR="00D61AC4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D61AC4" w:rsidRPr="00982706" w:rsidRDefault="00D61AC4" w:rsidP="00677540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условия образовательного процесса</w:t>
            </w:r>
          </w:p>
        </w:tc>
        <w:tc>
          <w:tcPr>
            <w:tcW w:w="1229" w:type="dxa"/>
          </w:tcPr>
          <w:p w:rsidR="00D61AC4" w:rsidRPr="005B10B9" w:rsidRDefault="00D61AC4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B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AC4" w:rsidRPr="00982706" w:rsidTr="00191A9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D61AC4" w:rsidRDefault="00D61AC4" w:rsidP="00677540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1229" w:type="dxa"/>
          </w:tcPr>
          <w:p w:rsidR="00D61AC4" w:rsidRPr="005B10B9" w:rsidRDefault="00D61AC4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</w:tc>
      </w:tr>
      <w:tr w:rsidR="00677540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1229" w:type="dxa"/>
          </w:tcPr>
          <w:p w:rsidR="00677540" w:rsidRPr="005B10B9" w:rsidRDefault="00D61AC4" w:rsidP="00D61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</w:tc>
      </w:tr>
      <w:tr w:rsidR="00677540" w:rsidRPr="00982706" w:rsidTr="00191A9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образовательного процесса</w:t>
            </w:r>
          </w:p>
        </w:tc>
        <w:tc>
          <w:tcPr>
            <w:tcW w:w="1229" w:type="dxa"/>
          </w:tcPr>
          <w:p w:rsidR="00677540" w:rsidRPr="005B10B9" w:rsidRDefault="00D61AC4" w:rsidP="00D61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B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40" w:rsidRPr="00982706" w:rsidTr="00CC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677540" w:rsidP="00677540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706">
              <w:rPr>
                <w:rFonts w:ascii="Times New Roman" w:hAnsi="Times New Roman" w:cs="Times New Roman"/>
                <w:sz w:val="28"/>
                <w:szCs w:val="28"/>
              </w:rPr>
              <w:t>Достижения обучающихся во Всероссийской олимпиаде школьников</w:t>
            </w:r>
          </w:p>
        </w:tc>
        <w:tc>
          <w:tcPr>
            <w:tcW w:w="1229" w:type="dxa"/>
          </w:tcPr>
          <w:p w:rsidR="00677540" w:rsidRPr="005B10B9" w:rsidRDefault="00D61AC4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B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540" w:rsidRPr="00982706" w:rsidTr="00191A9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191A91" w:rsidP="00191A91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  <w:r w:rsidR="00677540" w:rsidRPr="0098270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29" w:type="dxa"/>
          </w:tcPr>
          <w:p w:rsidR="00677540" w:rsidRPr="005B10B9" w:rsidRDefault="00191A91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40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191A91" w:rsidRDefault="00191A91" w:rsidP="00191A9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</w:t>
            </w:r>
            <w:r w:rsidR="00677540" w:rsidRPr="00191A9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29" w:type="dxa"/>
          </w:tcPr>
          <w:p w:rsidR="00677540" w:rsidRPr="005B10B9" w:rsidRDefault="00191A91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7540" w:rsidRPr="00982706" w:rsidTr="00191A9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191A91" w:rsidP="00191A9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229" w:type="dxa"/>
          </w:tcPr>
          <w:p w:rsidR="00677540" w:rsidRPr="005B10B9" w:rsidRDefault="00191A91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B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7540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982706" w:rsidRDefault="00191A91" w:rsidP="00191A9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воспитательным процессом</w:t>
            </w:r>
          </w:p>
        </w:tc>
        <w:tc>
          <w:tcPr>
            <w:tcW w:w="1229" w:type="dxa"/>
          </w:tcPr>
          <w:p w:rsidR="00677540" w:rsidRPr="005B10B9" w:rsidRDefault="00191A91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A91" w:rsidRPr="00982706" w:rsidTr="00CC125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191A91" w:rsidRDefault="00191A91" w:rsidP="00191A9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учащихся. Меры по охране и укреплению здоровья</w:t>
            </w:r>
          </w:p>
        </w:tc>
        <w:tc>
          <w:tcPr>
            <w:tcW w:w="1229" w:type="dxa"/>
          </w:tcPr>
          <w:p w:rsidR="00191A91" w:rsidRPr="005B10B9" w:rsidRDefault="00191A91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</w:tc>
      </w:tr>
      <w:tr w:rsidR="00191A91" w:rsidRPr="00982706" w:rsidTr="0019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191A91" w:rsidRDefault="00191A91" w:rsidP="00191A9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</w:t>
            </w:r>
          </w:p>
        </w:tc>
        <w:tc>
          <w:tcPr>
            <w:tcW w:w="1229" w:type="dxa"/>
          </w:tcPr>
          <w:p w:rsidR="00191A91" w:rsidRPr="005B10B9" w:rsidRDefault="00191A91" w:rsidP="0067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40" w:rsidRPr="00982706" w:rsidTr="00191A9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:rsidR="00677540" w:rsidRPr="00191A91" w:rsidRDefault="00191A91" w:rsidP="00191A9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2013-2014 учебный год</w:t>
            </w:r>
          </w:p>
        </w:tc>
        <w:tc>
          <w:tcPr>
            <w:tcW w:w="1229" w:type="dxa"/>
          </w:tcPr>
          <w:p w:rsidR="00677540" w:rsidRPr="005B10B9" w:rsidRDefault="00191A91" w:rsidP="0067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9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="00A13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77540" w:rsidRDefault="00677540" w:rsidP="00677540">
      <w:pPr>
        <w:jc w:val="center"/>
        <w:rPr>
          <w:b/>
          <w:color w:val="002060"/>
          <w:sz w:val="36"/>
          <w:szCs w:val="36"/>
        </w:rPr>
      </w:pPr>
    </w:p>
    <w:p w:rsidR="00F70264" w:rsidRDefault="00F70264" w:rsidP="00677540">
      <w:pPr>
        <w:jc w:val="center"/>
        <w:rPr>
          <w:b/>
          <w:color w:val="002060"/>
          <w:sz w:val="36"/>
          <w:szCs w:val="36"/>
        </w:rPr>
      </w:pPr>
    </w:p>
    <w:p w:rsidR="00677540" w:rsidRDefault="00677540" w:rsidP="00677540">
      <w:pPr>
        <w:jc w:val="center"/>
        <w:rPr>
          <w:b/>
          <w:color w:val="002060"/>
          <w:sz w:val="36"/>
          <w:szCs w:val="36"/>
        </w:rPr>
      </w:pPr>
    </w:p>
    <w:p w:rsidR="00191A91" w:rsidRDefault="00191A91" w:rsidP="00677540">
      <w:pPr>
        <w:jc w:val="center"/>
        <w:rPr>
          <w:b/>
          <w:color w:val="002060"/>
          <w:sz w:val="36"/>
          <w:szCs w:val="36"/>
        </w:rPr>
      </w:pPr>
    </w:p>
    <w:p w:rsidR="00191A91" w:rsidRDefault="00191A91" w:rsidP="00677540">
      <w:pPr>
        <w:jc w:val="center"/>
        <w:rPr>
          <w:b/>
          <w:color w:val="002060"/>
          <w:sz w:val="36"/>
          <w:szCs w:val="36"/>
        </w:rPr>
      </w:pPr>
    </w:p>
    <w:p w:rsidR="00191A91" w:rsidRDefault="00191A91" w:rsidP="0067754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77540" w:rsidRPr="00B616DF" w:rsidRDefault="00677540" w:rsidP="0067754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16DF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Введение </w:t>
      </w:r>
    </w:p>
    <w:p w:rsidR="0068440B" w:rsidRPr="0068440B" w:rsidRDefault="00677540" w:rsidP="0068440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ED6">
        <w:rPr>
          <w:rFonts w:ascii="Times New Roman" w:hAnsi="Times New Roman" w:cs="Times New Roman"/>
          <w:sz w:val="24"/>
          <w:szCs w:val="24"/>
        </w:rPr>
        <w:t xml:space="preserve">Публичный доклад отражает состояние и результаты </w:t>
      </w:r>
      <w:r w:rsidR="00735ED6" w:rsidRPr="00735ED6">
        <w:rPr>
          <w:rFonts w:ascii="Times New Roman" w:hAnsi="Times New Roman" w:cs="Times New Roman"/>
          <w:sz w:val="24"/>
          <w:szCs w:val="24"/>
        </w:rPr>
        <w:t xml:space="preserve">образовательной и хозяйственно-финансовой </w:t>
      </w:r>
      <w:r w:rsidRPr="00735ED6">
        <w:rPr>
          <w:rFonts w:ascii="Times New Roman" w:hAnsi="Times New Roman" w:cs="Times New Roman"/>
          <w:sz w:val="24"/>
          <w:szCs w:val="24"/>
        </w:rPr>
        <w:t xml:space="preserve">деятельности МБОУ «Лицей». </w:t>
      </w:r>
      <w:r w:rsidR="0068440B" w:rsidRPr="0068440B">
        <w:rPr>
          <w:rFonts w:ascii="Times New Roman" w:hAnsi="Times New Roman" w:cs="Times New Roman"/>
          <w:sz w:val="24"/>
          <w:szCs w:val="24"/>
        </w:rPr>
        <w:t>Публичный доклад адресован родителям обучающихся, общественности, Управлению образования, работникам системы образования, нашим социальным партнерам. В докладе дана характеристика лицейской образовательной системы, представлены достигнутые результаты, определены пути ее совершенствования и инновационного развития.</w:t>
      </w:r>
    </w:p>
    <w:p w:rsidR="00735ED6" w:rsidRDefault="0068440B" w:rsidP="00735ED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143510</wp:posOffset>
            </wp:positionH>
            <wp:positionV relativeFrom="margin">
              <wp:posOffset>2797810</wp:posOffset>
            </wp:positionV>
            <wp:extent cx="5904865" cy="2362200"/>
            <wp:effectExtent l="476250" t="0" r="476885" b="0"/>
            <wp:wrapSquare wrapText="bothSides"/>
            <wp:docPr id="47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677540" w:rsidRPr="00735ED6">
        <w:rPr>
          <w:rFonts w:ascii="Times New Roman" w:hAnsi="Times New Roman" w:cs="Times New Roman"/>
          <w:sz w:val="24"/>
          <w:szCs w:val="24"/>
        </w:rPr>
        <w:t xml:space="preserve">Для нас 2012-2013 учебный год был годом интересной, творческой и плодотворной работы по </w:t>
      </w:r>
      <w:r w:rsidR="00735ED6" w:rsidRPr="00735ED6">
        <w:rPr>
          <w:rFonts w:ascii="Times New Roman" w:hAnsi="Times New Roman" w:cs="Times New Roman"/>
          <w:sz w:val="24"/>
          <w:szCs w:val="24"/>
        </w:rPr>
        <w:t>реализации Национальной образовательной инициативы «Наша новая школа», регионального комплексного проекта модернизации общего образования в Московской области</w:t>
      </w:r>
      <w:r w:rsidR="00735ED6">
        <w:rPr>
          <w:rFonts w:ascii="Times New Roman" w:hAnsi="Times New Roman" w:cs="Times New Roman"/>
          <w:sz w:val="24"/>
          <w:szCs w:val="24"/>
        </w:rPr>
        <w:t xml:space="preserve"> в 2012 году</w:t>
      </w:r>
      <w:r w:rsidR="00735ED6" w:rsidRPr="00735ED6">
        <w:rPr>
          <w:rFonts w:ascii="Times New Roman" w:hAnsi="Times New Roman" w:cs="Times New Roman"/>
          <w:sz w:val="24"/>
          <w:szCs w:val="24"/>
        </w:rPr>
        <w:t xml:space="preserve">, муниципальной целевой программы «Развитие </w:t>
      </w:r>
      <w:r w:rsidR="005B10B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735ED6" w:rsidRPr="00735ED6">
        <w:rPr>
          <w:rFonts w:ascii="Times New Roman" w:hAnsi="Times New Roman" w:cs="Times New Roman"/>
          <w:sz w:val="24"/>
          <w:szCs w:val="24"/>
        </w:rPr>
        <w:t>образования г. Протвино на 201</w:t>
      </w:r>
      <w:r w:rsidR="005B10B9">
        <w:rPr>
          <w:rFonts w:ascii="Times New Roman" w:hAnsi="Times New Roman" w:cs="Times New Roman"/>
          <w:sz w:val="24"/>
          <w:szCs w:val="24"/>
        </w:rPr>
        <w:t>1</w:t>
      </w:r>
      <w:r w:rsidR="00735ED6" w:rsidRPr="00735ED6">
        <w:rPr>
          <w:rFonts w:ascii="Times New Roman" w:hAnsi="Times New Roman" w:cs="Times New Roman"/>
          <w:sz w:val="24"/>
          <w:szCs w:val="24"/>
        </w:rPr>
        <w:t>-201</w:t>
      </w:r>
      <w:r w:rsidR="005B10B9">
        <w:rPr>
          <w:rFonts w:ascii="Times New Roman" w:hAnsi="Times New Roman" w:cs="Times New Roman"/>
          <w:sz w:val="24"/>
          <w:szCs w:val="24"/>
        </w:rPr>
        <w:t>5</w:t>
      </w:r>
      <w:r w:rsidR="00735ED6" w:rsidRPr="00735ED6">
        <w:rPr>
          <w:rFonts w:ascii="Times New Roman" w:hAnsi="Times New Roman" w:cs="Times New Roman"/>
          <w:sz w:val="24"/>
          <w:szCs w:val="24"/>
        </w:rPr>
        <w:t xml:space="preserve"> годы», Программы развития лицея «Интерактивная и коммуникационная среда как инструмент познания и средство практической деятельности на период с 2012 по 2016 годы».</w:t>
      </w:r>
    </w:p>
    <w:p w:rsidR="0068440B" w:rsidRDefault="0068440B" w:rsidP="00735ED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264" w:rsidRPr="00CB0956" w:rsidRDefault="00F70264" w:rsidP="0068440B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CB0956">
        <w:rPr>
          <w:rFonts w:ascii="Times New Roman" w:hAnsi="Times New Roman" w:cs="Times New Roman"/>
        </w:rPr>
        <w:t xml:space="preserve">В лицее реализуется целый ряд </w:t>
      </w:r>
      <w:r w:rsidRPr="0068440B">
        <w:rPr>
          <w:rFonts w:ascii="Times New Roman" w:hAnsi="Times New Roman" w:cs="Times New Roman"/>
        </w:rPr>
        <w:t>направлений деятельности,</w:t>
      </w:r>
      <w:r w:rsidRPr="00CB0956">
        <w:rPr>
          <w:rFonts w:ascii="Times New Roman" w:hAnsi="Times New Roman" w:cs="Times New Roman"/>
        </w:rPr>
        <w:t xml:space="preserve"> которые являются особенно актуальными в свете реализации </w:t>
      </w:r>
      <w:r w:rsidRPr="00D06A9E">
        <w:rPr>
          <w:rFonts w:ascii="Times New Roman" w:hAnsi="Times New Roman" w:cs="Times New Roman"/>
          <w:b/>
        </w:rPr>
        <w:t xml:space="preserve">национальной образовательной инициативы «Наша новая школа». </w:t>
      </w:r>
      <w:r w:rsidRPr="00CB0956">
        <w:rPr>
          <w:rFonts w:ascii="Times New Roman" w:hAnsi="Times New Roman" w:cs="Times New Roman"/>
        </w:rPr>
        <w:t xml:space="preserve">Это: </w:t>
      </w:r>
    </w:p>
    <w:p w:rsidR="00F70264" w:rsidRPr="00CB0956" w:rsidRDefault="00F70264" w:rsidP="00F71ABE">
      <w:pPr>
        <w:pStyle w:val="af1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Федерального </w:t>
      </w:r>
      <w:r w:rsidRPr="00CB0956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ого образовательного</w:t>
      </w:r>
      <w:r w:rsidRPr="00CB0956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 начального общего образования</w:t>
      </w:r>
      <w:r w:rsidRPr="00CB0956">
        <w:rPr>
          <w:rFonts w:ascii="Times New Roman" w:hAnsi="Times New Roman" w:cs="Times New Roman"/>
        </w:rPr>
        <w:t xml:space="preserve">; </w:t>
      </w:r>
    </w:p>
    <w:p w:rsidR="00F70264" w:rsidRPr="00CB0956" w:rsidRDefault="00F70264" w:rsidP="00F71ABE">
      <w:pPr>
        <w:pStyle w:val="af1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приоритетном н</w:t>
      </w:r>
      <w:r w:rsidRPr="00CB0956">
        <w:rPr>
          <w:rFonts w:ascii="Times New Roman" w:hAnsi="Times New Roman" w:cs="Times New Roman"/>
        </w:rPr>
        <w:t xml:space="preserve">ациональном проекте «Образование», позволившее создать в </w:t>
      </w:r>
      <w:r>
        <w:rPr>
          <w:rFonts w:ascii="Times New Roman" w:hAnsi="Times New Roman" w:cs="Times New Roman"/>
        </w:rPr>
        <w:t>лицее</w:t>
      </w:r>
      <w:r w:rsidRPr="00CB0956">
        <w:rPr>
          <w:rFonts w:ascii="Times New Roman" w:hAnsi="Times New Roman" w:cs="Times New Roman"/>
        </w:rPr>
        <w:t xml:space="preserve"> систему морального и материального стимулирования педагогов, об</w:t>
      </w:r>
      <w:r>
        <w:rPr>
          <w:rFonts w:ascii="Times New Roman" w:hAnsi="Times New Roman" w:cs="Times New Roman"/>
        </w:rPr>
        <w:t>еспечить поддержку передового опыта</w:t>
      </w:r>
      <w:r w:rsidRPr="00CB0956">
        <w:rPr>
          <w:rFonts w:ascii="Times New Roman" w:hAnsi="Times New Roman" w:cs="Times New Roman"/>
        </w:rPr>
        <w:t xml:space="preserve"> лучших педагогов;</w:t>
      </w:r>
    </w:p>
    <w:p w:rsidR="00F70264" w:rsidRPr="00CB0956" w:rsidRDefault="00F70264" w:rsidP="00F71ABE">
      <w:pPr>
        <w:pStyle w:val="af1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CB0956">
        <w:rPr>
          <w:rFonts w:ascii="Times New Roman" w:hAnsi="Times New Roman" w:cs="Times New Roman"/>
        </w:rPr>
        <w:t>поддержка талантливых и одарённых детей;</w:t>
      </w:r>
    </w:p>
    <w:p w:rsidR="00F70264" w:rsidRPr="00D94A61" w:rsidRDefault="00F70264" w:rsidP="00F71ABE">
      <w:pPr>
        <w:pStyle w:val="aa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956">
        <w:rPr>
          <w:rFonts w:ascii="Times New Roman" w:hAnsi="Times New Roman" w:cs="Times New Roman"/>
          <w:sz w:val="24"/>
          <w:szCs w:val="24"/>
        </w:rPr>
        <w:t>создание и развитие учебно-ди</w:t>
      </w:r>
      <w:r>
        <w:rPr>
          <w:rFonts w:ascii="Times New Roman" w:hAnsi="Times New Roman" w:cs="Times New Roman"/>
          <w:sz w:val="24"/>
          <w:szCs w:val="24"/>
        </w:rPr>
        <w:t>дактической базы образовательного учреждения</w:t>
      </w:r>
      <w:r w:rsidRPr="00CB0956">
        <w:rPr>
          <w:rFonts w:ascii="Times New Roman" w:hAnsi="Times New Roman" w:cs="Times New Roman"/>
          <w:sz w:val="24"/>
          <w:szCs w:val="24"/>
        </w:rPr>
        <w:t>.</w:t>
      </w:r>
    </w:p>
    <w:p w:rsidR="0068440B" w:rsidRDefault="0068440B" w:rsidP="0068440B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8D71B8">
        <w:rPr>
          <w:rFonts w:ascii="Times New Roman" w:hAnsi="Times New Roman" w:cs="Times New Roman"/>
        </w:rPr>
        <w:t xml:space="preserve">Успешно участвует лицей в реализации </w:t>
      </w:r>
      <w:r w:rsidRPr="000E2ED8">
        <w:rPr>
          <w:rFonts w:ascii="Times New Roman" w:hAnsi="Times New Roman" w:cs="Times New Roman"/>
          <w:b/>
        </w:rPr>
        <w:t xml:space="preserve">комплексного проекта модернизации </w:t>
      </w:r>
      <w:r>
        <w:rPr>
          <w:rFonts w:ascii="Times New Roman" w:hAnsi="Times New Roman" w:cs="Times New Roman"/>
          <w:b/>
        </w:rPr>
        <w:t xml:space="preserve">общего </w:t>
      </w:r>
      <w:r w:rsidRPr="000E2ED8">
        <w:rPr>
          <w:rFonts w:ascii="Times New Roman" w:hAnsi="Times New Roman" w:cs="Times New Roman"/>
          <w:b/>
        </w:rPr>
        <w:t xml:space="preserve">образования </w:t>
      </w:r>
      <w:r>
        <w:rPr>
          <w:rFonts w:ascii="Times New Roman" w:hAnsi="Times New Roman" w:cs="Times New Roman"/>
          <w:b/>
        </w:rPr>
        <w:t xml:space="preserve">в </w:t>
      </w:r>
      <w:r w:rsidRPr="000E2ED8">
        <w:rPr>
          <w:rFonts w:ascii="Times New Roman" w:hAnsi="Times New Roman" w:cs="Times New Roman"/>
          <w:b/>
        </w:rPr>
        <w:t>Московской области</w:t>
      </w:r>
      <w:r>
        <w:rPr>
          <w:rFonts w:ascii="Times New Roman" w:hAnsi="Times New Roman" w:cs="Times New Roman"/>
          <w:b/>
        </w:rPr>
        <w:t xml:space="preserve"> в 2012 году</w:t>
      </w:r>
      <w:r w:rsidRPr="000E2E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D71B8">
        <w:rPr>
          <w:rFonts w:ascii="Times New Roman" w:hAnsi="Times New Roman" w:cs="Times New Roman"/>
        </w:rPr>
        <w:t xml:space="preserve">В ходе реализации проекта </w:t>
      </w:r>
      <w:r>
        <w:rPr>
          <w:rFonts w:ascii="Times New Roman" w:hAnsi="Times New Roman" w:cs="Times New Roman"/>
        </w:rPr>
        <w:t xml:space="preserve">получено и используется учебно-лабораторное оборудование, </w:t>
      </w:r>
      <w:r w:rsidRPr="008D71B8">
        <w:rPr>
          <w:rFonts w:ascii="Times New Roman" w:hAnsi="Times New Roman" w:cs="Times New Roman"/>
        </w:rPr>
        <w:t>улучшены условия обучения</w:t>
      </w:r>
      <w:r>
        <w:rPr>
          <w:rFonts w:ascii="Times New Roman" w:hAnsi="Times New Roman" w:cs="Times New Roman"/>
        </w:rPr>
        <w:t>,</w:t>
      </w:r>
      <w:r w:rsidRPr="008D71B8">
        <w:rPr>
          <w:rFonts w:ascii="Times New Roman" w:hAnsi="Times New Roman" w:cs="Times New Roman"/>
        </w:rPr>
        <w:t xml:space="preserve"> значительно повысилась мотивация педагогической деятельности; созданы механизмы реализации потенциала педагога,</w:t>
      </w:r>
      <w:r>
        <w:rPr>
          <w:rFonts w:ascii="Times New Roman" w:hAnsi="Times New Roman" w:cs="Times New Roman"/>
        </w:rPr>
        <w:t xml:space="preserve"> </w:t>
      </w:r>
      <w:r w:rsidRPr="008D71B8">
        <w:rPr>
          <w:rFonts w:ascii="Times New Roman" w:hAnsi="Times New Roman" w:cs="Times New Roman"/>
        </w:rPr>
        <w:t xml:space="preserve">выросла доля учителей, хорошо владеющих навыками работы с </w:t>
      </w:r>
      <w:r>
        <w:rPr>
          <w:rFonts w:ascii="Times New Roman" w:hAnsi="Times New Roman" w:cs="Times New Roman"/>
        </w:rPr>
        <w:t>информационно-коммуникационными технологиями</w:t>
      </w:r>
      <w:r w:rsidRPr="008D71B8">
        <w:rPr>
          <w:rFonts w:ascii="Times New Roman" w:hAnsi="Times New Roman" w:cs="Times New Roman"/>
        </w:rPr>
        <w:t>; обеспечена открытость системы образования.</w:t>
      </w:r>
      <w:r w:rsidRPr="008D71B8">
        <w:rPr>
          <w:rFonts w:ascii="Times New Roman" w:hAnsi="Times New Roman" w:cs="Times New Roman"/>
          <w:b/>
          <w:bCs/>
          <w:i/>
          <w:iCs/>
        </w:rPr>
        <w:t> </w:t>
      </w:r>
    </w:p>
    <w:p w:rsidR="0068440B" w:rsidRPr="0068440B" w:rsidRDefault="0068440B" w:rsidP="0068440B">
      <w:pPr>
        <w:pStyle w:val="af1"/>
        <w:spacing w:before="0" w:after="0"/>
        <w:ind w:firstLine="709"/>
        <w:jc w:val="both"/>
        <w:rPr>
          <w:rStyle w:val="FontStyle11"/>
          <w:rFonts w:eastAsia="Calibri"/>
          <w:sz w:val="24"/>
          <w:szCs w:val="24"/>
        </w:rPr>
      </w:pPr>
      <w:r w:rsidRPr="0068440B">
        <w:rPr>
          <w:rStyle w:val="FontStyle11"/>
          <w:rFonts w:eastAsia="Calibri"/>
          <w:sz w:val="24"/>
          <w:szCs w:val="24"/>
        </w:rPr>
        <w:t xml:space="preserve">В соответствии с </w:t>
      </w:r>
      <w:r w:rsidRPr="0068440B">
        <w:rPr>
          <w:rFonts w:ascii="Times New Roman" w:hAnsi="Times New Roman" w:cs="Times New Roman"/>
          <w:b/>
        </w:rPr>
        <w:t xml:space="preserve">муниципальной целевой программы «Развитие </w:t>
      </w:r>
      <w:r w:rsidR="005B10B9">
        <w:rPr>
          <w:rFonts w:ascii="Times New Roman" w:hAnsi="Times New Roman" w:cs="Times New Roman"/>
          <w:b/>
        </w:rPr>
        <w:t xml:space="preserve">системы </w:t>
      </w:r>
      <w:r w:rsidRPr="0068440B">
        <w:rPr>
          <w:rFonts w:ascii="Times New Roman" w:hAnsi="Times New Roman" w:cs="Times New Roman"/>
          <w:b/>
        </w:rPr>
        <w:t>образования г. Протвино на 2012-2016 годы»</w:t>
      </w:r>
      <w:r w:rsidRPr="0068440B">
        <w:rPr>
          <w:rFonts w:ascii="Times New Roman" w:hAnsi="Times New Roman" w:cs="Times New Roman"/>
        </w:rPr>
        <w:t xml:space="preserve"> </w:t>
      </w:r>
      <w:r w:rsidRPr="0068440B">
        <w:rPr>
          <w:rStyle w:val="FontStyle11"/>
          <w:rFonts w:eastAsia="Calibri"/>
          <w:sz w:val="24"/>
          <w:szCs w:val="24"/>
        </w:rPr>
        <w:t>в  старшей  школе реализуется профильное образование физико-математической направленности,</w:t>
      </w:r>
      <w:r>
        <w:rPr>
          <w:rStyle w:val="FontStyle11"/>
          <w:rFonts w:eastAsia="Calibri"/>
          <w:sz w:val="24"/>
          <w:szCs w:val="24"/>
        </w:rPr>
        <w:t xml:space="preserve"> осуществляется ремонт здания лицея, укрепляется материально-техническая база учреждения.</w:t>
      </w:r>
    </w:p>
    <w:p w:rsidR="00F70264" w:rsidRPr="0068440B" w:rsidRDefault="0068440B" w:rsidP="00F70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Национальная образовательная инициатива «Наша новая школа» </w:t>
      </w:r>
      <w:r w:rsidRPr="0068440B">
        <w:rPr>
          <w:rFonts w:ascii="Times New Roman" w:hAnsi="Times New Roman" w:cs="Times New Roman"/>
          <w:sz w:val="24"/>
          <w:szCs w:val="24"/>
        </w:rPr>
        <w:t>определила</w:t>
      </w:r>
      <w:r w:rsidR="00F70264" w:rsidRPr="0068440B">
        <w:rPr>
          <w:rFonts w:ascii="Times New Roman" w:eastAsia="Times New Roman" w:hAnsi="Times New Roman" w:cs="Times New Roman"/>
          <w:sz w:val="24"/>
          <w:szCs w:val="24"/>
        </w:rPr>
        <w:t xml:space="preserve"> миссию</w:t>
      </w:r>
      <w:r w:rsidR="00F70264" w:rsidRPr="0068440B">
        <w:rPr>
          <w:rFonts w:ascii="Times New Roman" w:hAnsi="Times New Roman" w:cs="Times New Roman"/>
          <w:sz w:val="24"/>
          <w:szCs w:val="24"/>
        </w:rPr>
        <w:t xml:space="preserve"> лицея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70264" w:rsidRPr="0068440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F70264" w:rsidRPr="0068440B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F70264" w:rsidRPr="005D719A" w:rsidRDefault="00F70264" w:rsidP="00F70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>Миссия лицея</w:t>
      </w:r>
      <w:r w:rsidR="006844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719A">
        <w:rPr>
          <w:rFonts w:ascii="Times New Roman" w:hAnsi="Times New Roman" w:cs="Times New Roman"/>
          <w:sz w:val="24"/>
          <w:szCs w:val="24"/>
        </w:rPr>
        <w:t xml:space="preserve">развитие личностного потенциала обучающихся, воспитание творческой индивидуальности, обладающей  познавательными, социальными и  коммуникативными компетенциями, обеспечивающими их дальнейшее саморазвитие и способность находить себе применение в разных сферах деятельности в современном обществе. </w:t>
      </w:r>
    </w:p>
    <w:p w:rsidR="0068440B" w:rsidRPr="005D719A" w:rsidRDefault="0068440B" w:rsidP="006844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/>
          <w:sz w:val="24"/>
          <w:szCs w:val="24"/>
        </w:rPr>
        <w:t>Цель образовательной деятельности:</w:t>
      </w:r>
      <w:r w:rsidRPr="005D719A">
        <w:rPr>
          <w:rFonts w:ascii="Times New Roman" w:hAnsi="Times New Roman" w:cs="Times New Roman"/>
          <w:sz w:val="24"/>
          <w:szCs w:val="24"/>
        </w:rPr>
        <w:t xml:space="preserve"> обеспечить фундаментальность и глубину знаний лицеистов, возможность получить профильную физико-математическую подготовку, формирование ключевых образовательных компетенций, позволяющих выпускникам лицея успешно реализовать себя  в современном обществе.</w:t>
      </w:r>
    </w:p>
    <w:p w:rsidR="00F70264" w:rsidRPr="005D719A" w:rsidRDefault="00F70264" w:rsidP="00F70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eastAsia="Times New Roman" w:hAnsi="Times New Roman" w:cs="Times New Roman"/>
          <w:sz w:val="24"/>
          <w:szCs w:val="24"/>
        </w:rPr>
        <w:t xml:space="preserve">В 2012-2013 учебном году лицей работал над </w:t>
      </w:r>
      <w:r w:rsidRPr="005D719A">
        <w:rPr>
          <w:rFonts w:ascii="Times New Roman" w:eastAsia="Times New Roman" w:hAnsi="Times New Roman" w:cs="Times New Roman"/>
          <w:b/>
          <w:sz w:val="24"/>
          <w:szCs w:val="24"/>
        </w:rPr>
        <w:t>методической темой</w:t>
      </w:r>
      <w:r w:rsidRPr="005D719A">
        <w:rPr>
          <w:rFonts w:ascii="Times New Roman" w:hAnsi="Times New Roman" w:cs="Times New Roman"/>
          <w:sz w:val="24"/>
          <w:szCs w:val="24"/>
        </w:rPr>
        <w:t xml:space="preserve"> «Воспитание социально-адаптированной личности в условиях модернизации образования с опорой на информатизацию и профилизацию учебного процесса». </w:t>
      </w:r>
    </w:p>
    <w:p w:rsidR="00677540" w:rsidRPr="0068440B" w:rsidRDefault="00677540" w:rsidP="006775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0B">
        <w:rPr>
          <w:rFonts w:ascii="Times New Roman" w:hAnsi="Times New Roman" w:cs="Times New Roman"/>
          <w:sz w:val="24"/>
          <w:szCs w:val="24"/>
        </w:rPr>
        <w:t>Сегодня можно с уверенностью сказать, что получилось больше, чем проектировалось. В современной ситуации мы владеем методами креативного и творческого решения проектных задач, работаем в условиях конкуренции</w:t>
      </w:r>
      <w:r w:rsidR="0068440B">
        <w:rPr>
          <w:rFonts w:ascii="Times New Roman" w:hAnsi="Times New Roman" w:cs="Times New Roman"/>
          <w:sz w:val="24"/>
          <w:szCs w:val="24"/>
        </w:rPr>
        <w:t xml:space="preserve">. </w:t>
      </w:r>
      <w:r w:rsidRPr="0068440B">
        <w:rPr>
          <w:rFonts w:ascii="Times New Roman" w:hAnsi="Times New Roman" w:cs="Times New Roman"/>
          <w:sz w:val="24"/>
          <w:szCs w:val="24"/>
        </w:rPr>
        <w:t>Наша деятельность была направлена на формирование финансового менеджмента, совершенствование управления качеством образования, изменение инфраструктуры лицея, развитие учительского потенциала, совершенствование системы поддержки талантливых детей, сохранение и укрепление здоровья лицеистов, обновление информационной базы лицея, что</w:t>
      </w:r>
      <w:r w:rsidR="004F06A1" w:rsidRP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68440B">
        <w:rPr>
          <w:rFonts w:ascii="Times New Roman" w:hAnsi="Times New Roman" w:cs="Times New Roman"/>
          <w:sz w:val="24"/>
          <w:szCs w:val="24"/>
        </w:rPr>
        <w:t>предполагает использование новейших информационных и коммуникационных технологий, интеграцию в глобальные информационные сети и владение информационной культурой высокого уровня.</w:t>
      </w:r>
    </w:p>
    <w:p w:rsidR="00982706" w:rsidRDefault="00982706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717CF" w:rsidRDefault="002717CF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762A" w:rsidRPr="00677540" w:rsidRDefault="0088762A" w:rsidP="00677540">
      <w:pPr>
        <w:pStyle w:val="aa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6A76" w:rsidRPr="0088762A" w:rsidRDefault="00C96A76" w:rsidP="0055070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8762A"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 xml:space="preserve">Общая характеристика МБОУ «Лицей» </w:t>
      </w:r>
    </w:p>
    <w:p w:rsidR="00C96A76" w:rsidRPr="00982706" w:rsidRDefault="00C96A76" w:rsidP="00C96A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МБОУ «Лицей»  — муниципальное бюджетное общеобразовательное учреждение для детей с повышенным уровнем мотивации к обучению физико-математического профиля.</w:t>
      </w:r>
    </w:p>
    <w:p w:rsidR="00C96A76" w:rsidRPr="00982706" w:rsidRDefault="00C96A76" w:rsidP="00C96A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Опыт работы в сфере образования – 22 года.</w:t>
      </w:r>
    </w:p>
    <w:p w:rsidR="00C96A76" w:rsidRPr="00982706" w:rsidRDefault="00C96A76" w:rsidP="00C96A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С момента открытия МБОУ «Лицей»  в 1991 году шло интенсивное развитие образовательного учреждения, вехами которого стали:</w:t>
      </w:r>
    </w:p>
    <w:p w:rsidR="00677540" w:rsidRPr="00982706" w:rsidRDefault="00C96A76" w:rsidP="005507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2010 – лауреат областного конкурса «Лучшая школа Подмосковья»;</w:t>
      </w:r>
    </w:p>
    <w:p w:rsidR="00C96A76" w:rsidRPr="00982706" w:rsidRDefault="00C96A76" w:rsidP="005507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2011 – победитель областного конкурса инновационных программ «Здоровое питание»;</w:t>
      </w:r>
    </w:p>
    <w:p w:rsidR="00C96A76" w:rsidRDefault="00C96A76" w:rsidP="005507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2012 – победитель областного конкурса образовательных учреждений, внедряющих инновационные проекты;</w:t>
      </w:r>
    </w:p>
    <w:p w:rsidR="009C420E" w:rsidRPr="00982706" w:rsidRDefault="009C420E" w:rsidP="005507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 кафедральное базовое образовательное учреждение по работе с одаренными детьми по теме: «Профильное обучение как средство развития общей одаренности учащихся»;</w:t>
      </w:r>
    </w:p>
    <w:p w:rsidR="00C96A76" w:rsidRPr="00982706" w:rsidRDefault="00C96A76" w:rsidP="0055070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2013 – первое место в рейтинге общеобразовательных учреждений города Протвино.</w:t>
      </w:r>
    </w:p>
    <w:p w:rsidR="00C96A76" w:rsidRPr="00982706" w:rsidRDefault="00C96A76" w:rsidP="00C96A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 xml:space="preserve">С 1991 года  лицей работает по модели программного управления. Программа развития лицея предусматривает среднесрочную перспективу на 5 лет. </w:t>
      </w:r>
    </w:p>
    <w:p w:rsidR="00C96A76" w:rsidRPr="00982706" w:rsidRDefault="00C96A76" w:rsidP="0055070A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>2008 по 2011 г.г. - Программа развития  «Образование как средство личностной самореализации и достижения социального успеха»;</w:t>
      </w:r>
    </w:p>
    <w:p w:rsidR="00C96A76" w:rsidRDefault="00C96A76" w:rsidP="0055070A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706">
        <w:rPr>
          <w:rFonts w:ascii="Times New Roman" w:hAnsi="Times New Roman" w:cs="Times New Roman"/>
          <w:sz w:val="24"/>
          <w:szCs w:val="24"/>
        </w:rPr>
        <w:t xml:space="preserve">2012 -2016 г.г. - </w:t>
      </w:r>
      <w:r w:rsidRPr="00982706">
        <w:rPr>
          <w:rFonts w:ascii="Times New Roman" w:hAnsi="Times New Roman" w:cs="Times New Roman"/>
          <w:color w:val="000000" w:themeColor="text1"/>
          <w:sz w:val="24"/>
          <w:szCs w:val="24"/>
        </w:rPr>
        <w:t>«Интерактивная коммуникационная среда как средство познания и инструмент практической деятельности».</w:t>
      </w:r>
    </w:p>
    <w:p w:rsidR="0088762A" w:rsidRPr="00982706" w:rsidRDefault="0088762A" w:rsidP="0088762A">
      <w:pPr>
        <w:pStyle w:val="aa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-4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696"/>
        <w:gridCol w:w="4719"/>
        <w:gridCol w:w="4722"/>
      </w:tblGrid>
      <w:tr w:rsidR="00C96A76" w:rsidTr="00232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896" w:rsidRPr="0088762A" w:rsidRDefault="00C96A76" w:rsidP="00F838B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7030A0"/>
                <w:sz w:val="24"/>
                <w:szCs w:val="24"/>
              </w:rPr>
            </w:pPr>
            <w:r w:rsidRPr="0088762A">
              <w:rPr>
                <w:rFonts w:ascii="Times New Roman" w:eastAsiaTheme="minorHAnsi" w:hAnsi="Times New Roman" w:cs="Times New Roman"/>
                <w:color w:val="7030A0"/>
                <w:sz w:val="24"/>
                <w:szCs w:val="24"/>
              </w:rPr>
              <w:t>Информационная справка о МБОУ «Лицей»</w:t>
            </w:r>
          </w:p>
        </w:tc>
      </w:tr>
      <w:tr w:rsidR="00982706" w:rsidRPr="00982706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в котором находится ОУ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270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область, </w:t>
            </w:r>
          </w:p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Протвино</w:t>
            </w:r>
          </w:p>
        </w:tc>
      </w:tr>
      <w:tr w:rsidR="00C96A76" w:rsidRPr="00982706" w:rsidTr="00F83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Протвино</w:t>
            </w:r>
          </w:p>
        </w:tc>
      </w:tr>
      <w:tr w:rsidR="00C96A76" w:rsidRPr="00982706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Адрес учредителя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142280, Московская область,</w:t>
            </w:r>
          </w:p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 xml:space="preserve"> город Протвино, улица Ленина, дом 5</w:t>
            </w:r>
          </w:p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Тел. 8(4967) 74-75-44</w:t>
            </w:r>
          </w:p>
        </w:tc>
      </w:tr>
      <w:tr w:rsidR="00982706" w:rsidRPr="00982706" w:rsidTr="00F83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«Лицей»</w:t>
            </w:r>
          </w:p>
        </w:tc>
      </w:tr>
      <w:tr w:rsidR="00982706" w:rsidRPr="00982706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</w:tr>
      <w:tr w:rsidR="00982706" w:rsidRPr="00982706" w:rsidTr="00F83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</w:tr>
      <w:tr w:rsidR="00982706" w:rsidRPr="00982706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982706" w:rsidRPr="00982706" w:rsidTr="00F83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Кащеева Татьяна Матвеевна</w:t>
            </w:r>
          </w:p>
        </w:tc>
      </w:tr>
      <w:tr w:rsidR="00982706" w:rsidRPr="00982706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9E7363" w:rsidRPr="00982706" w:rsidTr="00F83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142280, г. Протвино Московской области, улица Школьная, дом 12</w:t>
            </w:r>
          </w:p>
        </w:tc>
      </w:tr>
      <w:tr w:rsidR="009E7363" w:rsidRPr="00982706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1.11.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8(4967)74-69-24</w:t>
            </w:r>
          </w:p>
        </w:tc>
      </w:tr>
      <w:tr w:rsidR="009E7363" w:rsidRPr="00982706" w:rsidTr="00F83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1.12.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620EC" w:rsidP="00C96A7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96A76" w:rsidRPr="0098270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protvinol</w:t>
              </w:r>
              <w:r w:rsidR="00C96A76" w:rsidRPr="0098270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6A76" w:rsidRPr="0098270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6A76" w:rsidRPr="0098270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6A76" w:rsidRPr="0098270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7363" w:rsidRPr="00406E9C" w:rsidTr="00F8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1.1</w:t>
            </w: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8270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76" w:rsidRPr="00982706" w:rsidRDefault="00C96A76" w:rsidP="00C96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2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 protvino-licey.narod.ru</w:t>
            </w:r>
          </w:p>
        </w:tc>
      </w:tr>
    </w:tbl>
    <w:p w:rsidR="00677540" w:rsidRPr="0088762A" w:rsidRDefault="00982706" w:rsidP="0055070A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8762A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Характеристика контингента обучающихся</w:t>
      </w:r>
    </w:p>
    <w:p w:rsidR="00982706" w:rsidRDefault="00982706" w:rsidP="0098270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982706" w:rsidRPr="00192EDE" w:rsidRDefault="00982706" w:rsidP="0098270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ED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EDE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ебном</w:t>
      </w:r>
      <w:r w:rsidRPr="00192ED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МБОУ «</w:t>
      </w:r>
      <w:r w:rsidRPr="00192EDE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й» было сформировано</w:t>
      </w:r>
      <w:r w:rsidRPr="00192EDE">
        <w:rPr>
          <w:rFonts w:ascii="Times New Roman" w:hAnsi="Times New Roman" w:cs="Times New Roman"/>
          <w:sz w:val="24"/>
          <w:szCs w:val="24"/>
        </w:rPr>
        <w:t xml:space="preserve"> 16  классов, из них:</w:t>
      </w:r>
    </w:p>
    <w:p w:rsidR="00982706" w:rsidRDefault="00982706" w:rsidP="0055070A">
      <w:pPr>
        <w:pStyle w:val="aa"/>
        <w:numPr>
          <w:ilvl w:val="0"/>
          <w:numId w:val="5"/>
        </w:numPr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>начальная ступень (1-4 кл.)      – 7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706" w:rsidRDefault="00982706" w:rsidP="0055070A">
      <w:pPr>
        <w:pStyle w:val="aa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8C3">
        <w:rPr>
          <w:rFonts w:ascii="Times New Roman" w:hAnsi="Times New Roman" w:cs="Times New Roman"/>
          <w:sz w:val="24"/>
          <w:szCs w:val="24"/>
        </w:rPr>
        <w:t>основная ступень    (5-9 кл.)     – 7 классов;</w:t>
      </w:r>
    </w:p>
    <w:p w:rsidR="00982706" w:rsidRPr="00B008C3" w:rsidRDefault="00982706" w:rsidP="0055070A">
      <w:pPr>
        <w:pStyle w:val="aa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8C3">
        <w:rPr>
          <w:rFonts w:ascii="Times New Roman" w:hAnsi="Times New Roman" w:cs="Times New Roman"/>
          <w:sz w:val="24"/>
          <w:szCs w:val="24"/>
        </w:rPr>
        <w:t>старшая ступень      (10-11 кл.) – 2 класса.</w:t>
      </w:r>
    </w:p>
    <w:p w:rsidR="00982706" w:rsidRDefault="00982706" w:rsidP="0098270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2012-2013 учебном году обучались </w:t>
      </w:r>
      <w:r w:rsidRPr="00192E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91 человек</w:t>
      </w:r>
      <w:r w:rsidRPr="00192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92EDE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>ой школе</w:t>
      </w:r>
      <w:r w:rsidRPr="00192EDE">
        <w:rPr>
          <w:rFonts w:ascii="Times New Roman" w:hAnsi="Times New Roman" w:cs="Times New Roman"/>
          <w:sz w:val="24"/>
          <w:szCs w:val="24"/>
        </w:rPr>
        <w:t xml:space="preserve"> (1-4 кл.)      – 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9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человека; в </w:t>
      </w:r>
      <w:r w:rsidRPr="00192EDE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92EDE">
        <w:rPr>
          <w:rFonts w:ascii="Times New Roman" w:hAnsi="Times New Roman" w:cs="Times New Roman"/>
          <w:sz w:val="24"/>
          <w:szCs w:val="24"/>
        </w:rPr>
        <w:t>(5-9 кл.)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DE">
        <w:rPr>
          <w:rFonts w:ascii="Times New Roman" w:hAnsi="Times New Roman" w:cs="Times New Roman"/>
          <w:sz w:val="24"/>
          <w:szCs w:val="24"/>
        </w:rPr>
        <w:t>–  1</w:t>
      </w:r>
      <w:r>
        <w:rPr>
          <w:rFonts w:ascii="Times New Roman" w:hAnsi="Times New Roman" w:cs="Times New Roman"/>
          <w:sz w:val="24"/>
          <w:szCs w:val="24"/>
        </w:rPr>
        <w:t xml:space="preserve">70 человек, в </w:t>
      </w:r>
      <w:r w:rsidRPr="00192EDE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92EDE">
        <w:rPr>
          <w:rFonts w:ascii="Times New Roman" w:hAnsi="Times New Roman" w:cs="Times New Roman"/>
          <w:sz w:val="24"/>
          <w:szCs w:val="24"/>
        </w:rPr>
        <w:t xml:space="preserve">(10-11 кл.) –  </w:t>
      </w:r>
      <w:r>
        <w:rPr>
          <w:rFonts w:ascii="Times New Roman" w:hAnsi="Times New Roman" w:cs="Times New Roman"/>
          <w:sz w:val="24"/>
          <w:szCs w:val="24"/>
        </w:rPr>
        <w:t>49 человек.</w:t>
      </w:r>
    </w:p>
    <w:p w:rsidR="00982706" w:rsidRPr="00982706" w:rsidRDefault="005B10B9" w:rsidP="0098270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 обучаются 9</w:t>
      </w:r>
      <w:r w:rsidR="00982706">
        <w:rPr>
          <w:rFonts w:ascii="Times New Roman" w:hAnsi="Times New Roman" w:cs="Times New Roman"/>
          <w:sz w:val="24"/>
          <w:szCs w:val="24"/>
        </w:rPr>
        <w:t>0</w:t>
      </w:r>
      <w:r w:rsidR="00982706" w:rsidRPr="00982706">
        <w:rPr>
          <w:rFonts w:ascii="Times New Roman" w:hAnsi="Times New Roman" w:cs="Times New Roman"/>
          <w:sz w:val="24"/>
          <w:szCs w:val="24"/>
        </w:rPr>
        <w:t xml:space="preserve"> %, из других город</w:t>
      </w:r>
      <w:r w:rsidR="00982706">
        <w:rPr>
          <w:rFonts w:ascii="Times New Roman" w:hAnsi="Times New Roman" w:cs="Times New Roman"/>
          <w:sz w:val="24"/>
          <w:szCs w:val="24"/>
        </w:rPr>
        <w:t>ов</w:t>
      </w:r>
      <w:r w:rsidR="00982706" w:rsidRPr="009827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2706">
        <w:rPr>
          <w:rFonts w:ascii="Times New Roman" w:hAnsi="Times New Roman" w:cs="Times New Roman"/>
          <w:sz w:val="24"/>
          <w:szCs w:val="24"/>
        </w:rPr>
        <w:t xml:space="preserve"> %:</w:t>
      </w:r>
      <w:r w:rsidR="00982706" w:rsidRPr="00982706">
        <w:rPr>
          <w:rFonts w:ascii="Times New Roman" w:hAnsi="Times New Roman" w:cs="Times New Roman"/>
          <w:sz w:val="24"/>
          <w:szCs w:val="24"/>
        </w:rPr>
        <w:t xml:space="preserve"> г. Оболенск -  5</w:t>
      </w:r>
      <w:r w:rsidR="0098270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982706" w:rsidRPr="00982706">
        <w:rPr>
          <w:rFonts w:ascii="Times New Roman" w:hAnsi="Times New Roman" w:cs="Times New Roman"/>
          <w:sz w:val="24"/>
          <w:szCs w:val="24"/>
        </w:rPr>
        <w:t xml:space="preserve">г. Кременки Калужской области -  11  </w:t>
      </w:r>
      <w:r w:rsidR="00982706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982706" w:rsidRPr="00982706">
        <w:rPr>
          <w:rFonts w:ascii="Times New Roman" w:hAnsi="Times New Roman" w:cs="Times New Roman"/>
          <w:sz w:val="24"/>
          <w:szCs w:val="24"/>
        </w:rPr>
        <w:t xml:space="preserve">с. Высокиничи, Жуковский район Калужской области – 2 </w:t>
      </w:r>
      <w:r w:rsidR="00982706">
        <w:rPr>
          <w:rFonts w:ascii="Times New Roman" w:hAnsi="Times New Roman" w:cs="Times New Roman"/>
          <w:sz w:val="24"/>
          <w:szCs w:val="24"/>
        </w:rPr>
        <w:t>человека</w:t>
      </w:r>
      <w:r w:rsidR="00982706" w:rsidRPr="00982706">
        <w:rPr>
          <w:rFonts w:ascii="Times New Roman" w:hAnsi="Times New Roman" w:cs="Times New Roman"/>
          <w:sz w:val="24"/>
          <w:szCs w:val="24"/>
        </w:rPr>
        <w:t>.</w:t>
      </w:r>
    </w:p>
    <w:p w:rsidR="00982706" w:rsidRPr="0088762A" w:rsidRDefault="00735ED6" w:rsidP="00F0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8762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Увеличение </w:t>
      </w:r>
      <w:r w:rsidR="00F05595" w:rsidRPr="0088762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численности обучающихся</w:t>
      </w:r>
      <w:r w:rsidRPr="0088762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 лицее</w:t>
      </w:r>
    </w:p>
    <w:p w:rsidR="00F05595" w:rsidRPr="00735ED6" w:rsidRDefault="00F05595" w:rsidP="00F05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735ED6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1</w:t>
      </w:r>
    </w:p>
    <w:p w:rsidR="00987A94" w:rsidRDefault="0088762A" w:rsidP="00F0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2397125</wp:posOffset>
            </wp:positionV>
            <wp:extent cx="3350260" cy="2515870"/>
            <wp:effectExtent l="19050" t="0" r="2159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87A94" w:rsidRDefault="00987A94" w:rsidP="00F0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05595" w:rsidRPr="00ED4896" w:rsidRDefault="00F05595" w:rsidP="00735ED6">
      <w:pPr>
        <w:tabs>
          <w:tab w:val="left" w:pos="709"/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96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Pr="00ED4896">
        <w:rPr>
          <w:rFonts w:ascii="Times New Roman" w:hAnsi="Times New Roman" w:cs="Times New Roman"/>
          <w:i/>
          <w:sz w:val="24"/>
          <w:szCs w:val="24"/>
        </w:rPr>
        <w:t>диаграммы № 1</w:t>
      </w:r>
      <w:r w:rsidRPr="00ED4896">
        <w:rPr>
          <w:rFonts w:ascii="Times New Roman" w:hAnsi="Times New Roman" w:cs="Times New Roman"/>
          <w:sz w:val="24"/>
          <w:szCs w:val="24"/>
        </w:rPr>
        <w:t>, за последние три года контингент учащихся увеличился на 11 человек, динамика роста числа учеников составляет 2,9%.</w:t>
      </w:r>
      <w:r w:rsidR="00ED4896" w:rsidRPr="00ED4896">
        <w:rPr>
          <w:rFonts w:ascii="TimesNewRomanPSMT" w:hAnsi="TimesNewRomanPSMT" w:cs="TimesNewRomanPSMT"/>
          <w:sz w:val="28"/>
          <w:szCs w:val="28"/>
        </w:rPr>
        <w:t xml:space="preserve"> </w:t>
      </w:r>
      <w:r w:rsidR="00ED4896" w:rsidRPr="00ED4896">
        <w:rPr>
          <w:rFonts w:ascii="Times New Roman" w:hAnsi="Times New Roman" w:cs="Times New Roman"/>
          <w:sz w:val="24"/>
          <w:szCs w:val="24"/>
        </w:rPr>
        <w:t>Показатель численности обучающихся растет, что свидетельствует о признании качества образования в лицее; также это связано с новой экономической ситуацией - переходом на норм</w:t>
      </w:r>
      <w:r w:rsidR="0088762A">
        <w:rPr>
          <w:rFonts w:ascii="Times New Roman" w:hAnsi="Times New Roman" w:cs="Times New Roman"/>
          <w:sz w:val="24"/>
          <w:szCs w:val="24"/>
        </w:rPr>
        <w:t>ативно-подушевое финансирование в рамках Национальной образовательной инициативы «Наша новая школа».</w:t>
      </w:r>
    </w:p>
    <w:p w:rsidR="00987A94" w:rsidRDefault="00987A94" w:rsidP="00F0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8B1" w:rsidRDefault="00F838B1" w:rsidP="0098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05595" w:rsidRPr="009E7363" w:rsidRDefault="00664393" w:rsidP="0098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526B23"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24130</wp:posOffset>
            </wp:positionV>
            <wp:extent cx="793115" cy="555625"/>
            <wp:effectExtent l="19050" t="0" r="6985" b="0"/>
            <wp:wrapSquare wrapText="bothSides"/>
            <wp:docPr id="7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595" w:rsidRPr="00526B23">
        <w:rPr>
          <w:rFonts w:ascii="Times New Roman" w:hAnsi="Times New Roman" w:cs="Times New Roman"/>
          <w:b/>
          <w:color w:val="CC0066"/>
          <w:sz w:val="24"/>
          <w:szCs w:val="24"/>
        </w:rPr>
        <w:t>Проблема:</w:t>
      </w:r>
      <w:r w:rsidR="0098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595" w:rsidRPr="009E7363">
        <w:rPr>
          <w:rFonts w:ascii="Times New Roman" w:hAnsi="Times New Roman" w:cs="Times New Roman"/>
          <w:color w:val="009242"/>
          <w:sz w:val="24"/>
          <w:szCs w:val="24"/>
        </w:rPr>
        <w:t>неравномерная наполняемость классов. Количество в классах варьируется от 14 до 30 учащихся.</w:t>
      </w:r>
    </w:p>
    <w:p w:rsidR="00F05595" w:rsidRPr="009E7363" w:rsidRDefault="00F05595" w:rsidP="00F05595">
      <w:pPr>
        <w:pStyle w:val="aa"/>
        <w:ind w:firstLine="709"/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88762A">
        <w:rPr>
          <w:rFonts w:ascii="Times New Roman" w:hAnsi="Times New Roman" w:cs="Times New Roman"/>
          <w:b/>
          <w:color w:val="CC0066"/>
          <w:sz w:val="24"/>
          <w:szCs w:val="24"/>
        </w:rPr>
        <w:t>Задача:</w:t>
      </w:r>
      <w:r w:rsidR="00987A94" w:rsidRPr="009E7363">
        <w:rPr>
          <w:rFonts w:ascii="Times New Roman" w:hAnsi="Times New Roman" w:cs="Times New Roman"/>
          <w:b/>
          <w:color w:val="009242"/>
          <w:sz w:val="24"/>
          <w:szCs w:val="24"/>
        </w:rPr>
        <w:t xml:space="preserve"> </w:t>
      </w:r>
      <w:r w:rsidRPr="009E7363">
        <w:rPr>
          <w:rFonts w:ascii="Times New Roman" w:hAnsi="Times New Roman" w:cs="Times New Roman"/>
          <w:color w:val="009242"/>
          <w:sz w:val="24"/>
          <w:szCs w:val="24"/>
        </w:rPr>
        <w:t>необходимо систематически осуществлять план по привлечению в 10 класс учащихся других школ, проводить добор учащихся  в классы.</w:t>
      </w:r>
    </w:p>
    <w:p w:rsidR="00ED4896" w:rsidRDefault="00ED4896" w:rsidP="00F05595">
      <w:pPr>
        <w:pStyle w:val="aa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D4896" w:rsidRDefault="00ED4896" w:rsidP="0055070A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616DF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Структура управления МБОУ «Лицей»</w:t>
      </w:r>
    </w:p>
    <w:p w:rsidR="0088762A" w:rsidRPr="00B616DF" w:rsidRDefault="0088762A" w:rsidP="0088762A">
      <w:pPr>
        <w:pStyle w:val="aa"/>
        <w:ind w:left="108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ED4896" w:rsidRPr="00ED4896" w:rsidRDefault="00ED4896" w:rsidP="006866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96">
        <w:rPr>
          <w:rFonts w:ascii="Times New Roman" w:hAnsi="Times New Roman" w:cs="Times New Roman"/>
          <w:sz w:val="24"/>
          <w:szCs w:val="24"/>
        </w:rPr>
        <w:t>В лицее реализуется модель государственно-общественного управления, что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86605">
        <w:rPr>
          <w:rFonts w:ascii="Times New Roman" w:hAnsi="Times New Roman" w:cs="Times New Roman"/>
          <w:sz w:val="24"/>
          <w:szCs w:val="24"/>
        </w:rPr>
        <w:t xml:space="preserve"> п</w:t>
      </w:r>
      <w:r w:rsidRPr="00ED4896">
        <w:rPr>
          <w:rFonts w:ascii="Times New Roman" w:hAnsi="Times New Roman" w:cs="Times New Roman"/>
          <w:sz w:val="24"/>
          <w:szCs w:val="24"/>
        </w:rPr>
        <w:t>ризнаком школы, устроенной на демократических началах.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>Орг</w:t>
      </w:r>
      <w:r w:rsidR="0088762A">
        <w:rPr>
          <w:rFonts w:ascii="Times New Roman" w:hAnsi="Times New Roman" w:cs="Times New Roman"/>
          <w:sz w:val="24"/>
          <w:szCs w:val="24"/>
        </w:rPr>
        <w:t xml:space="preserve">анизационная </w:t>
      </w:r>
      <w:r w:rsidRPr="00ED4896">
        <w:rPr>
          <w:rFonts w:ascii="Times New Roman" w:hAnsi="Times New Roman" w:cs="Times New Roman"/>
          <w:sz w:val="24"/>
          <w:szCs w:val="24"/>
        </w:rPr>
        <w:t>структура управления является инструментом эффективного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>взаимодействия между сотрудниками, отражает разделение на отделы,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 xml:space="preserve">распределение функционала, иерархию подчинения. В основу совершенствования организации управления </w:t>
      </w:r>
      <w:r w:rsidR="00686605">
        <w:rPr>
          <w:rFonts w:ascii="Times New Roman" w:hAnsi="Times New Roman" w:cs="Times New Roman"/>
          <w:sz w:val="24"/>
          <w:szCs w:val="24"/>
        </w:rPr>
        <w:t xml:space="preserve">МБОУ «Лицей» </w:t>
      </w:r>
      <w:r w:rsidRPr="00ED4896">
        <w:rPr>
          <w:rFonts w:ascii="Times New Roman" w:hAnsi="Times New Roman" w:cs="Times New Roman"/>
          <w:sz w:val="24"/>
          <w:szCs w:val="24"/>
        </w:rPr>
        <w:t>заложена идея создания управляющей системы со структурой,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>которая должна решать управленческие задачи, выполнять управленческие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 xml:space="preserve">действия и функции управления при реализации </w:t>
      </w:r>
      <w:r w:rsidR="0088762A">
        <w:rPr>
          <w:rFonts w:ascii="Times New Roman" w:hAnsi="Times New Roman" w:cs="Times New Roman"/>
          <w:sz w:val="24"/>
          <w:szCs w:val="24"/>
        </w:rPr>
        <w:t xml:space="preserve">Национальной образовательной инициативы «Наша новая школа», </w:t>
      </w:r>
      <w:r w:rsidRPr="00ED4896">
        <w:rPr>
          <w:rFonts w:ascii="Times New Roman" w:hAnsi="Times New Roman" w:cs="Times New Roman"/>
          <w:sz w:val="24"/>
          <w:szCs w:val="24"/>
        </w:rPr>
        <w:t>программы развития лицея</w:t>
      </w:r>
      <w:r w:rsidR="0088762A">
        <w:rPr>
          <w:rFonts w:ascii="Times New Roman" w:hAnsi="Times New Roman" w:cs="Times New Roman"/>
          <w:sz w:val="24"/>
          <w:szCs w:val="24"/>
        </w:rPr>
        <w:t xml:space="preserve"> </w:t>
      </w:r>
      <w:r w:rsidR="0088762A" w:rsidRPr="00982706">
        <w:rPr>
          <w:rFonts w:ascii="Times New Roman" w:hAnsi="Times New Roman" w:cs="Times New Roman"/>
          <w:color w:val="000000" w:themeColor="text1"/>
          <w:sz w:val="24"/>
          <w:szCs w:val="24"/>
        </w:rPr>
        <w:t>«Интерактивная коммуникационная среда как средство познания и инструмент практической деятельности»</w:t>
      </w:r>
      <w:r w:rsidRPr="00ED4896">
        <w:rPr>
          <w:rFonts w:ascii="Times New Roman" w:hAnsi="Times New Roman" w:cs="Times New Roman"/>
          <w:sz w:val="24"/>
          <w:szCs w:val="24"/>
        </w:rPr>
        <w:t>.</w:t>
      </w:r>
    </w:p>
    <w:p w:rsidR="00664393" w:rsidRPr="00664393" w:rsidRDefault="00ED4896" w:rsidP="006643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стратегическом уровне управления </w:t>
      </w:r>
      <w:r w:rsidRPr="00ED4896">
        <w:rPr>
          <w:rFonts w:ascii="Times New Roman" w:hAnsi="Times New Roman" w:cs="Times New Roman"/>
          <w:sz w:val="24"/>
          <w:szCs w:val="24"/>
        </w:rPr>
        <w:t xml:space="preserve">находятся: </w:t>
      </w:r>
      <w:r w:rsidRPr="00ED4896">
        <w:rPr>
          <w:rFonts w:ascii="Times New Roman" w:hAnsi="Times New Roman" w:cs="Times New Roman"/>
          <w:i/>
          <w:iCs/>
          <w:sz w:val="24"/>
          <w:szCs w:val="24"/>
        </w:rPr>
        <w:t>директор,</w:t>
      </w:r>
      <w:r w:rsidR="00686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педагогический совет, </w:t>
      </w:r>
      <w:r w:rsidR="00686605">
        <w:rPr>
          <w:rFonts w:ascii="Times New Roman" w:hAnsi="Times New Roman" w:cs="Times New Roman"/>
          <w:i/>
          <w:iCs/>
          <w:sz w:val="24"/>
          <w:szCs w:val="24"/>
        </w:rPr>
        <w:t>Уп</w:t>
      </w:r>
      <w:r w:rsidRPr="00ED4896">
        <w:rPr>
          <w:rFonts w:ascii="Times New Roman" w:hAnsi="Times New Roman" w:cs="Times New Roman"/>
          <w:i/>
          <w:iCs/>
          <w:sz w:val="24"/>
          <w:szCs w:val="24"/>
        </w:rPr>
        <w:t>равляющий совет.</w:t>
      </w:r>
      <w:r w:rsidR="00664393" w:rsidRPr="00664393">
        <w:rPr>
          <w:rFonts w:ascii="Times New Roman" w:hAnsi="Times New Roman" w:cs="Times New Roman"/>
          <w:sz w:val="24"/>
          <w:szCs w:val="24"/>
        </w:rPr>
        <w:t xml:space="preserve"> </w:t>
      </w:r>
      <w:r w:rsidR="00664393" w:rsidRPr="00664393">
        <w:rPr>
          <w:rFonts w:ascii="Times New Roman" w:hAnsi="Times New Roman" w:cs="Times New Roman"/>
          <w:i/>
          <w:sz w:val="24"/>
          <w:szCs w:val="24"/>
        </w:rPr>
        <w:t>Общелицейская конференция</w:t>
      </w:r>
      <w:r w:rsidR="00664393" w:rsidRPr="00664393">
        <w:rPr>
          <w:rFonts w:ascii="Times New Roman" w:hAnsi="Times New Roman" w:cs="Times New Roman"/>
          <w:sz w:val="24"/>
          <w:szCs w:val="24"/>
        </w:rPr>
        <w:t xml:space="preserve"> – </w:t>
      </w:r>
      <w:r w:rsidR="00664393">
        <w:rPr>
          <w:rFonts w:ascii="Times New Roman" w:hAnsi="Times New Roman" w:cs="Times New Roman"/>
          <w:sz w:val="24"/>
          <w:szCs w:val="24"/>
        </w:rPr>
        <w:t xml:space="preserve">высший </w:t>
      </w:r>
      <w:r w:rsidR="00664393" w:rsidRPr="00664393">
        <w:rPr>
          <w:rFonts w:ascii="Times New Roman" w:hAnsi="Times New Roman" w:cs="Times New Roman"/>
          <w:sz w:val="24"/>
          <w:szCs w:val="24"/>
        </w:rPr>
        <w:t>орган самоуправления</w:t>
      </w:r>
      <w:r w:rsidR="00664393">
        <w:rPr>
          <w:rFonts w:ascii="Times New Roman" w:hAnsi="Times New Roman" w:cs="Times New Roman"/>
          <w:sz w:val="24"/>
          <w:szCs w:val="24"/>
        </w:rPr>
        <w:t xml:space="preserve"> в лицее</w:t>
      </w:r>
      <w:r w:rsidR="00664393" w:rsidRPr="00664393">
        <w:rPr>
          <w:rFonts w:ascii="Times New Roman" w:hAnsi="Times New Roman" w:cs="Times New Roman"/>
          <w:sz w:val="24"/>
          <w:szCs w:val="24"/>
        </w:rPr>
        <w:t>.</w:t>
      </w:r>
    </w:p>
    <w:p w:rsidR="00ED4896" w:rsidRPr="00ED4896" w:rsidRDefault="00ED4896" w:rsidP="006866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96">
        <w:rPr>
          <w:rFonts w:ascii="Times New Roman" w:hAnsi="Times New Roman" w:cs="Times New Roman"/>
          <w:sz w:val="24"/>
          <w:szCs w:val="24"/>
        </w:rPr>
        <w:t>В лицее отработана технология подготовки заседаний педсоветов с целью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>активизации роли данного органа в страт</w:t>
      </w:r>
      <w:r w:rsidR="00686605">
        <w:rPr>
          <w:rFonts w:ascii="Times New Roman" w:hAnsi="Times New Roman" w:cs="Times New Roman"/>
          <w:sz w:val="24"/>
          <w:szCs w:val="24"/>
        </w:rPr>
        <w:t xml:space="preserve">егическом управлении лицеем, что </w:t>
      </w:r>
      <w:r w:rsidRPr="00ED4896">
        <w:rPr>
          <w:rFonts w:ascii="Times New Roman" w:hAnsi="Times New Roman" w:cs="Times New Roman"/>
          <w:sz w:val="24"/>
          <w:szCs w:val="24"/>
        </w:rPr>
        <w:t>нашло свое отражение в разработке методики подготовки и проведения</w:t>
      </w:r>
      <w:r w:rsidR="00686605">
        <w:rPr>
          <w:rFonts w:ascii="Times New Roman" w:hAnsi="Times New Roman" w:cs="Times New Roman"/>
          <w:sz w:val="24"/>
          <w:szCs w:val="24"/>
        </w:rPr>
        <w:t xml:space="preserve">  </w:t>
      </w:r>
      <w:r w:rsidRPr="00ED4896">
        <w:rPr>
          <w:rFonts w:ascii="Times New Roman" w:hAnsi="Times New Roman" w:cs="Times New Roman"/>
          <w:sz w:val="24"/>
          <w:szCs w:val="24"/>
        </w:rPr>
        <w:t>педсовета.</w:t>
      </w:r>
    </w:p>
    <w:p w:rsidR="00ED4896" w:rsidRPr="00ED4896" w:rsidRDefault="00ED4896" w:rsidP="0068660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ED4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тактическом уровне управления </w:t>
      </w:r>
      <w:r w:rsidRPr="00ED4896">
        <w:rPr>
          <w:rFonts w:ascii="Times New Roman" w:hAnsi="Times New Roman" w:cs="Times New Roman"/>
          <w:sz w:val="24"/>
          <w:szCs w:val="24"/>
        </w:rPr>
        <w:t>лицеем находятся:</w:t>
      </w:r>
    </w:p>
    <w:p w:rsidR="00ED4896" w:rsidRPr="00686605" w:rsidRDefault="00ED4896" w:rsidP="0055070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научно-методический совет</w:t>
      </w:r>
      <w:r w:rsidRPr="00686605">
        <w:rPr>
          <w:rFonts w:ascii="Times New Roman" w:hAnsi="Times New Roman" w:cs="Times New Roman"/>
          <w:sz w:val="24"/>
          <w:szCs w:val="24"/>
        </w:rPr>
        <w:t>, целью которого является тактическое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управление по обеспечению внедрения программы развития лицея.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Особенностью деятельности этого органа стало широкое привлечение к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подготовке заседаний педагогов лицея, которые принимают активное участие в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рассмотрении вопросов анализа, организации, контроля и регулирования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жизнедеятельности лицея</w:t>
      </w:r>
      <w:r w:rsidR="00686605" w:rsidRPr="00686605">
        <w:rPr>
          <w:rFonts w:ascii="Times New Roman" w:hAnsi="Times New Roman" w:cs="Times New Roman"/>
          <w:sz w:val="24"/>
          <w:szCs w:val="24"/>
        </w:rPr>
        <w:t>;</w:t>
      </w:r>
    </w:p>
    <w:p w:rsidR="00ED4896" w:rsidRPr="00686605" w:rsidRDefault="00ED4896" w:rsidP="0055070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i/>
          <w:iCs/>
          <w:sz w:val="24"/>
          <w:szCs w:val="24"/>
        </w:rPr>
        <w:t xml:space="preserve">совещание при директоре </w:t>
      </w:r>
      <w:r w:rsidRPr="00686605">
        <w:rPr>
          <w:rFonts w:ascii="Times New Roman" w:hAnsi="Times New Roman" w:cs="Times New Roman"/>
          <w:sz w:val="24"/>
          <w:szCs w:val="24"/>
        </w:rPr>
        <w:t>лицея, целью которого является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тактическое управление по обеспечению внедрения программы развития лицея.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На совещании вырабатывается программа действий для решения конкретной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проблемы в рамках образовательного процесса совместно всем педагогическим</w:t>
      </w:r>
      <w:r w:rsidR="00686605">
        <w:rPr>
          <w:rFonts w:ascii="Times New Roman" w:hAnsi="Times New Roman" w:cs="Times New Roman"/>
          <w:sz w:val="24"/>
          <w:szCs w:val="24"/>
        </w:rPr>
        <w:t xml:space="preserve"> коллективом лицея;</w:t>
      </w:r>
    </w:p>
    <w:p w:rsidR="00686605" w:rsidRPr="00686605" w:rsidRDefault="00ED4896" w:rsidP="0055070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административный совет, </w:t>
      </w:r>
      <w:r w:rsidRPr="00686605">
        <w:rPr>
          <w:rFonts w:ascii="Times New Roman" w:hAnsi="Times New Roman" w:cs="Times New Roman"/>
          <w:sz w:val="24"/>
          <w:szCs w:val="24"/>
        </w:rPr>
        <w:t>который вносит предложения, на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которых основываются управленческие решения</w:t>
      </w:r>
      <w:r w:rsidRPr="006866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86605">
        <w:rPr>
          <w:rFonts w:ascii="Times New Roman" w:hAnsi="Times New Roman" w:cs="Times New Roman"/>
          <w:sz w:val="24"/>
          <w:szCs w:val="24"/>
        </w:rPr>
        <w:t>Данное звено второго уровня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структуры управления лицеем способствует созданию условий для</w:t>
      </w:r>
      <w:r w:rsidR="00686605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мотивирования педагогического коллектива на результативный труд</w:t>
      </w:r>
      <w:r w:rsidR="0068660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4896" w:rsidRPr="00686605" w:rsidRDefault="00ED4896" w:rsidP="0055070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i/>
          <w:iCs/>
          <w:sz w:val="24"/>
          <w:szCs w:val="24"/>
        </w:rPr>
        <w:t>малый педагогический совет</w:t>
      </w:r>
      <w:r w:rsidRPr="00686605">
        <w:rPr>
          <w:rFonts w:ascii="Times New Roman" w:hAnsi="Times New Roman" w:cs="Times New Roman"/>
          <w:sz w:val="24"/>
          <w:szCs w:val="24"/>
        </w:rPr>
        <w:t>, который вырабатывает программу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>действий для решения конкретной педагогической проблемы.</w:t>
      </w:r>
    </w:p>
    <w:p w:rsidR="00664393" w:rsidRDefault="00ED4896" w:rsidP="006643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оперативном уровне управления </w:t>
      </w:r>
      <w:r w:rsidRPr="00ED4896">
        <w:rPr>
          <w:rFonts w:ascii="Times New Roman" w:hAnsi="Times New Roman" w:cs="Times New Roman"/>
          <w:sz w:val="24"/>
          <w:szCs w:val="24"/>
        </w:rPr>
        <w:t xml:space="preserve">лицеем находятся </w:t>
      </w:r>
      <w:r w:rsidR="00686605" w:rsidRPr="00686605">
        <w:rPr>
          <w:rFonts w:ascii="Times New Roman" w:hAnsi="Times New Roman" w:cs="Times New Roman"/>
          <w:i/>
          <w:sz w:val="24"/>
          <w:szCs w:val="24"/>
        </w:rPr>
        <w:t>научно-методические</w:t>
      </w:r>
      <w:r w:rsidR="00686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i/>
          <w:iCs/>
          <w:sz w:val="24"/>
          <w:szCs w:val="24"/>
        </w:rPr>
        <w:t>кафедры</w:t>
      </w:r>
      <w:r w:rsidRPr="00ED4896">
        <w:rPr>
          <w:rFonts w:ascii="Times New Roman" w:hAnsi="Times New Roman" w:cs="Times New Roman"/>
          <w:sz w:val="24"/>
          <w:szCs w:val="24"/>
        </w:rPr>
        <w:t>. Инновационная стадия развития лицея требует научно обоснованных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>действий учителей, определенных изменений характера педагогического труда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>и управления. Соответствовать этому условию могут только кафедры. В лицее</w:t>
      </w:r>
      <w:r w:rsid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ED4896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 w:rsidR="00686605">
        <w:rPr>
          <w:rFonts w:ascii="Times New Roman" w:hAnsi="Times New Roman" w:cs="Times New Roman"/>
          <w:sz w:val="24"/>
          <w:szCs w:val="24"/>
        </w:rPr>
        <w:t>6</w:t>
      </w:r>
      <w:r w:rsidR="00664393">
        <w:rPr>
          <w:rFonts w:ascii="Times New Roman" w:hAnsi="Times New Roman" w:cs="Times New Roman"/>
          <w:sz w:val="24"/>
          <w:szCs w:val="24"/>
        </w:rPr>
        <w:t xml:space="preserve"> научно-методических</w:t>
      </w:r>
      <w:r w:rsidRPr="00ED4896">
        <w:rPr>
          <w:rFonts w:ascii="Times New Roman" w:hAnsi="Times New Roman" w:cs="Times New Roman"/>
          <w:sz w:val="24"/>
          <w:szCs w:val="24"/>
        </w:rPr>
        <w:t xml:space="preserve"> кафедр.</w:t>
      </w:r>
    </w:p>
    <w:p w:rsidR="00664393" w:rsidRPr="00664393" w:rsidRDefault="00664393" w:rsidP="006643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3">
        <w:rPr>
          <w:rFonts w:ascii="Times New Roman" w:hAnsi="Times New Roman" w:cs="Times New Roman"/>
          <w:sz w:val="24"/>
          <w:szCs w:val="24"/>
        </w:rPr>
        <w:t>Администрация лицея оказывает помощь педагогам в развитии их сильных профессиональных качеств, создает условия для самовыражения и самореализации, следствием чего явилось выдвижение и утверждение на должности руководителей кафедры педагогов из числа членов педколлектива. При кафедрах успешно функционируют 11 секций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3">
        <w:rPr>
          <w:rFonts w:ascii="Times New Roman" w:hAnsi="Times New Roman" w:cs="Times New Roman"/>
          <w:sz w:val="24"/>
          <w:szCs w:val="24"/>
        </w:rPr>
        <w:t>лицейского общества учащихся.</w:t>
      </w:r>
    </w:p>
    <w:p w:rsidR="00664393" w:rsidRPr="00664393" w:rsidRDefault="00664393" w:rsidP="006643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3">
        <w:rPr>
          <w:rFonts w:ascii="Times New Roman" w:hAnsi="Times New Roman" w:cs="Times New Roman"/>
          <w:i/>
          <w:iCs/>
          <w:sz w:val="24"/>
          <w:szCs w:val="24"/>
        </w:rPr>
        <w:t xml:space="preserve">Управляющий совет </w:t>
      </w:r>
      <w:r w:rsidRPr="00664393">
        <w:rPr>
          <w:rFonts w:ascii="Times New Roman" w:hAnsi="Times New Roman" w:cs="Times New Roman"/>
          <w:sz w:val="24"/>
          <w:szCs w:val="24"/>
        </w:rPr>
        <w:t>лицея также находится на оперативном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3">
        <w:rPr>
          <w:rFonts w:ascii="Times New Roman" w:hAnsi="Times New Roman" w:cs="Times New Roman"/>
          <w:sz w:val="24"/>
          <w:szCs w:val="24"/>
        </w:rPr>
        <w:t>управления. Одной из основных задач деятельности является задача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3">
        <w:rPr>
          <w:rFonts w:ascii="Times New Roman" w:hAnsi="Times New Roman" w:cs="Times New Roman"/>
          <w:sz w:val="24"/>
          <w:szCs w:val="24"/>
        </w:rPr>
        <w:t>педагогическому коллективу лицея в совершенствовании условий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3">
        <w:rPr>
          <w:rFonts w:ascii="Times New Roman" w:hAnsi="Times New Roman" w:cs="Times New Roman"/>
          <w:sz w:val="24"/>
          <w:szCs w:val="24"/>
        </w:rPr>
        <w:t>реализации образовательного процесса, охраны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3">
        <w:rPr>
          <w:rFonts w:ascii="Times New Roman" w:hAnsi="Times New Roman" w:cs="Times New Roman"/>
          <w:sz w:val="24"/>
          <w:szCs w:val="24"/>
        </w:rPr>
        <w:t>обучающихся, свободного развития личности.</w:t>
      </w:r>
    </w:p>
    <w:p w:rsidR="00664393" w:rsidRDefault="00664393" w:rsidP="006643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3">
        <w:rPr>
          <w:rFonts w:ascii="Times New Roman" w:hAnsi="Times New Roman" w:cs="Times New Roman"/>
          <w:sz w:val="24"/>
          <w:szCs w:val="24"/>
        </w:rPr>
        <w:t>Четвертый уровень системы управления представлен такой подсистемой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3">
        <w:rPr>
          <w:rFonts w:ascii="Times New Roman" w:hAnsi="Times New Roman" w:cs="Times New Roman"/>
          <w:sz w:val="24"/>
          <w:szCs w:val="24"/>
        </w:rPr>
        <w:t xml:space="preserve">как </w:t>
      </w:r>
      <w:r w:rsidRPr="00664393">
        <w:rPr>
          <w:rFonts w:ascii="Times New Roman" w:hAnsi="Times New Roman" w:cs="Times New Roman"/>
          <w:i/>
          <w:iCs/>
          <w:sz w:val="24"/>
          <w:szCs w:val="24"/>
        </w:rPr>
        <w:t xml:space="preserve">ученическое самоуправление </w:t>
      </w:r>
      <w:r w:rsidRPr="0066439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Совет лицеистов</w:t>
      </w:r>
      <w:r w:rsidRPr="00664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93" w:rsidRDefault="00664393" w:rsidP="006643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107950</wp:posOffset>
            </wp:positionV>
            <wp:extent cx="793115" cy="555625"/>
            <wp:effectExtent l="19050" t="0" r="6985" b="0"/>
            <wp:wrapSquare wrapText="bothSides"/>
            <wp:docPr id="8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595" w:rsidRPr="009E7363" w:rsidRDefault="0088762A" w:rsidP="00664393">
      <w:pPr>
        <w:pStyle w:val="aa"/>
        <w:ind w:firstLine="709"/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88762A">
        <w:rPr>
          <w:rFonts w:ascii="Times New Roman" w:hAnsi="Times New Roman" w:cs="Times New Roman"/>
          <w:b/>
          <w:color w:val="CC0066"/>
          <w:sz w:val="24"/>
          <w:szCs w:val="24"/>
        </w:rPr>
        <w:t>Вывод:</w:t>
      </w:r>
      <w:r>
        <w:rPr>
          <w:rFonts w:ascii="Times New Roman" w:hAnsi="Times New Roman" w:cs="Times New Roman"/>
          <w:color w:val="CC0066"/>
          <w:sz w:val="24"/>
          <w:szCs w:val="24"/>
        </w:rPr>
        <w:t xml:space="preserve"> </w:t>
      </w:r>
      <w:r w:rsidR="00664393" w:rsidRPr="009E7363">
        <w:rPr>
          <w:rFonts w:ascii="Times New Roman" w:hAnsi="Times New Roman" w:cs="Times New Roman"/>
          <w:color w:val="009242"/>
          <w:sz w:val="24"/>
          <w:szCs w:val="24"/>
        </w:rPr>
        <w:t>Таким образом, можно говорить как о качественных, так и количественных изменениях в подсистемах управляющей системы лицея.</w:t>
      </w:r>
    </w:p>
    <w:p w:rsidR="00664393" w:rsidRDefault="00664393" w:rsidP="00664393">
      <w:pPr>
        <w:pStyle w:val="aa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56E61" w:rsidRDefault="00664393" w:rsidP="0066439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A221D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Финансово-экономическая деятельность </w:t>
      </w:r>
    </w:p>
    <w:p w:rsidR="00664393" w:rsidRDefault="00B56E61" w:rsidP="00B56E61">
      <w:pPr>
        <w:pStyle w:val="ad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в</w:t>
      </w:r>
      <w:r w:rsidR="00664393" w:rsidRPr="00A221D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2012-2013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учебном </w:t>
      </w:r>
      <w:r w:rsidR="00664393" w:rsidRPr="00A221D5">
        <w:rPr>
          <w:rFonts w:ascii="Times New Roman" w:hAnsi="Times New Roman" w:cs="Times New Roman"/>
          <w:b/>
          <w:bCs/>
          <w:color w:val="7030A0"/>
          <w:sz w:val="32"/>
          <w:szCs w:val="32"/>
        </w:rPr>
        <w:t>год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у</w:t>
      </w:r>
    </w:p>
    <w:p w:rsidR="00664393" w:rsidRPr="00664393" w:rsidRDefault="00664393" w:rsidP="00664393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393">
        <w:rPr>
          <w:rFonts w:ascii="Times New Roman" w:eastAsiaTheme="minorHAnsi" w:hAnsi="Times New Roman" w:cs="Times New Roman"/>
          <w:sz w:val="24"/>
          <w:szCs w:val="24"/>
        </w:rPr>
        <w:t xml:space="preserve">       Для успешного осуществления административно-хозяйственной деятельности в 2012-2013 учебном году администрация лицея решала следующие задачи:</w:t>
      </w:r>
    </w:p>
    <w:p w:rsidR="00664393" w:rsidRPr="00664393" w:rsidRDefault="00664393" w:rsidP="0055070A">
      <w:pPr>
        <w:pStyle w:val="aa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393">
        <w:rPr>
          <w:rFonts w:ascii="Times New Roman" w:eastAsiaTheme="minorHAnsi" w:hAnsi="Times New Roman" w:cs="Times New Roman"/>
          <w:sz w:val="24"/>
          <w:szCs w:val="24"/>
        </w:rPr>
        <w:t>расширение информационно</w:t>
      </w:r>
      <w:r>
        <w:rPr>
          <w:rFonts w:ascii="Times New Roman" w:eastAsiaTheme="minorHAnsi" w:hAnsi="Times New Roman" w:cs="Times New Roman"/>
          <w:sz w:val="24"/>
          <w:szCs w:val="24"/>
        </w:rPr>
        <w:t>-ресурсного обеспечения учебно-</w:t>
      </w:r>
      <w:r w:rsidRPr="00664393">
        <w:rPr>
          <w:rFonts w:ascii="Times New Roman" w:eastAsiaTheme="minorHAnsi" w:hAnsi="Times New Roman" w:cs="Times New Roman"/>
          <w:sz w:val="24"/>
          <w:szCs w:val="24"/>
        </w:rPr>
        <w:t>воспитательного процесса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664393" w:rsidRPr="00664393" w:rsidRDefault="00664393" w:rsidP="0055070A">
      <w:pPr>
        <w:pStyle w:val="aa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64393">
        <w:rPr>
          <w:rFonts w:ascii="Times New Roman" w:eastAsiaTheme="minorHAnsi" w:hAnsi="Times New Roman" w:cs="Times New Roman"/>
          <w:sz w:val="24"/>
          <w:szCs w:val="24"/>
        </w:rPr>
        <w:t>оздание благоприятных условий для осуществления учебно-воспитательного процесса</w:t>
      </w:r>
      <w:r w:rsidR="00A221D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221D5" w:rsidRDefault="00A221D5" w:rsidP="00A221D5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221D5">
        <w:rPr>
          <w:rFonts w:ascii="Times New Roman" w:hAnsi="Times New Roman" w:cs="Times New Roman"/>
          <w:b/>
          <w:color w:val="7030A0"/>
          <w:sz w:val="24"/>
          <w:szCs w:val="24"/>
        </w:rPr>
        <w:t>Отчет о финансовой деятельности за 2012 год</w:t>
      </w:r>
    </w:p>
    <w:p w:rsidR="00A221D5" w:rsidRPr="00A221D5" w:rsidRDefault="00A221D5" w:rsidP="00A221D5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A221D5">
        <w:rPr>
          <w:rFonts w:ascii="Times New Roman" w:hAnsi="Times New Roman" w:cs="Times New Roman"/>
          <w:i/>
          <w:color w:val="00B050"/>
          <w:sz w:val="20"/>
          <w:szCs w:val="20"/>
        </w:rPr>
        <w:t>Таблица № 1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540"/>
        <w:gridCol w:w="7649"/>
        <w:gridCol w:w="1948"/>
      </w:tblGrid>
      <w:tr w:rsidR="00A221D5" w:rsidRPr="00A221D5" w:rsidTr="00A2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 xml:space="preserve"> </w:t>
            </w:r>
            <w:r w:rsidRPr="00A221D5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п/п</w:t>
            </w:r>
          </w:p>
        </w:tc>
        <w:tc>
          <w:tcPr>
            <w:tcW w:w="3772" w:type="pct"/>
          </w:tcPr>
          <w:p w:rsidR="00A221D5" w:rsidRPr="00A221D5" w:rsidRDefault="00A221D5" w:rsidP="00A221D5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1" w:type="pct"/>
          </w:tcPr>
          <w:p w:rsidR="00A221D5" w:rsidRPr="00A221D5" w:rsidRDefault="00A221D5" w:rsidP="00A221D5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221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A221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</w:tr>
      <w:tr w:rsidR="00A221D5" w:rsidRPr="00A221D5" w:rsidTr="00A22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772" w:type="pct"/>
            <w:shd w:val="clear" w:color="auto" w:fill="auto"/>
          </w:tcPr>
          <w:p w:rsidR="00A221D5" w:rsidRPr="00A221D5" w:rsidRDefault="00A221D5" w:rsidP="00A221D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61" w:type="pct"/>
            <w:shd w:val="clear" w:color="auto" w:fill="auto"/>
          </w:tcPr>
          <w:p w:rsidR="00A221D5" w:rsidRPr="00A221D5" w:rsidRDefault="00A221D5" w:rsidP="00A221D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12 089 365</w:t>
            </w:r>
          </w:p>
        </w:tc>
      </w:tr>
      <w:tr w:rsidR="00A221D5" w:rsidRPr="00A221D5" w:rsidTr="00A2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772" w:type="pct"/>
          </w:tcPr>
          <w:p w:rsidR="00A221D5" w:rsidRPr="00A221D5" w:rsidRDefault="00A221D5" w:rsidP="00A221D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здания</w:t>
            </w:r>
          </w:p>
        </w:tc>
        <w:tc>
          <w:tcPr>
            <w:tcW w:w="961" w:type="pct"/>
          </w:tcPr>
          <w:p w:rsidR="00A221D5" w:rsidRPr="00A221D5" w:rsidRDefault="00A221D5" w:rsidP="00A221D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2 539 381</w:t>
            </w:r>
          </w:p>
        </w:tc>
      </w:tr>
      <w:tr w:rsidR="00A221D5" w:rsidRPr="00A221D5" w:rsidTr="00A22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772" w:type="pct"/>
            <w:shd w:val="clear" w:color="auto" w:fill="auto"/>
          </w:tcPr>
          <w:p w:rsidR="00A221D5" w:rsidRPr="00A221D5" w:rsidRDefault="00A221D5" w:rsidP="00A221D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средств, в том числе приобретение учебников</w:t>
            </w:r>
          </w:p>
        </w:tc>
        <w:tc>
          <w:tcPr>
            <w:tcW w:w="961" w:type="pct"/>
            <w:shd w:val="clear" w:color="auto" w:fill="auto"/>
          </w:tcPr>
          <w:p w:rsidR="00A221D5" w:rsidRPr="00A221D5" w:rsidRDefault="00A221D5" w:rsidP="00A221D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507 330</w:t>
            </w:r>
          </w:p>
        </w:tc>
      </w:tr>
      <w:tr w:rsidR="00A221D5" w:rsidRPr="00A221D5" w:rsidTr="00A2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772" w:type="pct"/>
          </w:tcPr>
          <w:p w:rsidR="00A221D5" w:rsidRPr="00A221D5" w:rsidRDefault="00A221D5" w:rsidP="00A221D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61" w:type="pct"/>
          </w:tcPr>
          <w:p w:rsidR="00A221D5" w:rsidRPr="00A221D5" w:rsidRDefault="00A221D5" w:rsidP="00A221D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55 599</w:t>
            </w:r>
          </w:p>
        </w:tc>
      </w:tr>
      <w:tr w:rsidR="00A221D5" w:rsidRPr="00A221D5" w:rsidTr="00A22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772" w:type="pct"/>
            <w:shd w:val="clear" w:color="auto" w:fill="auto"/>
          </w:tcPr>
          <w:p w:rsidR="00A221D5" w:rsidRPr="00A221D5" w:rsidRDefault="00A221D5" w:rsidP="00A221D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Собственные доходы (доходы от аренды помещений, от организации платных образовательных услуг)</w:t>
            </w:r>
          </w:p>
        </w:tc>
        <w:tc>
          <w:tcPr>
            <w:tcW w:w="961" w:type="pct"/>
            <w:shd w:val="clear" w:color="auto" w:fill="auto"/>
          </w:tcPr>
          <w:p w:rsidR="00A221D5" w:rsidRPr="00A221D5" w:rsidRDefault="00A221D5" w:rsidP="00A221D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sz w:val="24"/>
                <w:szCs w:val="24"/>
              </w:rPr>
              <w:t>333 195</w:t>
            </w:r>
          </w:p>
        </w:tc>
      </w:tr>
      <w:tr w:rsidR="00A221D5" w:rsidRPr="00A221D5" w:rsidTr="00A2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A221D5" w:rsidRPr="00A221D5" w:rsidRDefault="00A221D5" w:rsidP="00A221D5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72" w:type="pct"/>
          </w:tcPr>
          <w:p w:rsidR="00A221D5" w:rsidRPr="00A221D5" w:rsidRDefault="00A221D5" w:rsidP="00A221D5">
            <w:pPr>
              <w:pStyle w:val="a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:</w:t>
            </w:r>
          </w:p>
        </w:tc>
        <w:tc>
          <w:tcPr>
            <w:tcW w:w="961" w:type="pct"/>
          </w:tcPr>
          <w:p w:rsidR="00A221D5" w:rsidRPr="00A221D5" w:rsidRDefault="00A221D5" w:rsidP="00A221D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A221D5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15 524</w:t>
            </w: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 </w:t>
            </w:r>
            <w:r w:rsidRPr="00A221D5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 </w:t>
            </w:r>
          </w:p>
        </w:tc>
      </w:tr>
    </w:tbl>
    <w:p w:rsidR="009E7363" w:rsidRDefault="009E7363" w:rsidP="009E736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7363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Результаты административно-хозяйственной деятельности</w:t>
      </w:r>
      <w:r w:rsidRPr="0094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63" w:rsidRPr="009E7363" w:rsidRDefault="00A221D5" w:rsidP="009E7363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9242"/>
        </w:rPr>
      </w:pPr>
      <w:r>
        <w:rPr>
          <w:rFonts w:ascii="Times New Roman" w:hAnsi="Times New Roman" w:cs="Times New Roman"/>
          <w:i/>
          <w:color w:val="009242"/>
        </w:rPr>
        <w:t>Таблица № 2</w:t>
      </w:r>
    </w:p>
    <w:tbl>
      <w:tblPr>
        <w:tblStyle w:val="2-40"/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2530"/>
        <w:gridCol w:w="1541"/>
        <w:gridCol w:w="1979"/>
        <w:gridCol w:w="2200"/>
        <w:gridCol w:w="41"/>
        <w:gridCol w:w="1300"/>
      </w:tblGrid>
      <w:tr w:rsidR="00A221D5" w:rsidRPr="00946734" w:rsidTr="00515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" w:type="pct"/>
            <w:vMerge w:val="restart"/>
          </w:tcPr>
          <w:p w:rsidR="009E7363" w:rsidRPr="009E7363" w:rsidRDefault="009E7363" w:rsidP="009E736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8" w:type="pct"/>
            <w:vMerge w:val="restart"/>
          </w:tcPr>
          <w:p w:rsidR="009E7363" w:rsidRPr="009E7363" w:rsidRDefault="009E7363" w:rsidP="009E736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63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36" w:type="pct"/>
            <w:gridSpan w:val="2"/>
          </w:tcPr>
          <w:p w:rsidR="009E7363" w:rsidRPr="009E7363" w:rsidRDefault="009E7363" w:rsidP="009E736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6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85" w:type="pct"/>
            <w:vMerge w:val="restart"/>
          </w:tcPr>
          <w:p w:rsidR="009E7363" w:rsidRPr="009E7363" w:rsidRDefault="009E7363" w:rsidP="009E736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7363">
              <w:rPr>
                <w:rFonts w:ascii="Times New Roman" w:hAnsi="Times New Roman" w:cs="Times New Roman"/>
                <w:sz w:val="18"/>
                <w:szCs w:val="18"/>
              </w:rPr>
              <w:t>Средства от предпринимат</w:t>
            </w:r>
            <w:r w:rsidR="00A221D5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5154AE">
              <w:rPr>
                <w:rFonts w:ascii="Times New Roman" w:hAnsi="Times New Roman" w:cs="Times New Roman"/>
                <w:sz w:val="18"/>
                <w:szCs w:val="18"/>
              </w:rPr>
              <w:t>ьс</w:t>
            </w:r>
            <w:r w:rsidR="00A221D5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r w:rsidRPr="009E736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60" w:type="pct"/>
            <w:gridSpan w:val="2"/>
            <w:vMerge w:val="restart"/>
          </w:tcPr>
          <w:p w:rsidR="009E7363" w:rsidRPr="009E7363" w:rsidRDefault="009E7363" w:rsidP="009E736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7363">
              <w:rPr>
                <w:rFonts w:ascii="Times New Roman" w:hAnsi="Times New Roman" w:cs="Times New Roman"/>
                <w:sz w:val="18"/>
                <w:szCs w:val="18"/>
              </w:rPr>
              <w:t>Спонсорские средства</w:t>
            </w: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:rsidR="009E7363" w:rsidRPr="00946734" w:rsidRDefault="009E7363" w:rsidP="004E6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9E7363" w:rsidRPr="009E7363" w:rsidRDefault="009E7363" w:rsidP="0023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E7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региональный</w:t>
            </w:r>
          </w:p>
        </w:tc>
        <w:tc>
          <w:tcPr>
            <w:tcW w:w="976" w:type="pct"/>
            <w:shd w:val="clear" w:color="auto" w:fill="auto"/>
          </w:tcPr>
          <w:p w:rsidR="009E7363" w:rsidRPr="009E7363" w:rsidRDefault="009E7363" w:rsidP="0023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E7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муниципальный</w:t>
            </w:r>
          </w:p>
        </w:tc>
        <w:tc>
          <w:tcPr>
            <w:tcW w:w="1085" w:type="pct"/>
            <w:vMerge/>
          </w:tcPr>
          <w:p w:rsidR="009E7363" w:rsidRPr="00946734" w:rsidRDefault="009E7363" w:rsidP="004E6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vMerge/>
          </w:tcPr>
          <w:p w:rsidR="009E7363" w:rsidRPr="00946734" w:rsidRDefault="009E7363" w:rsidP="004E6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5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Установка входной двери в старшем корпусе вентиляции  в столовой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60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Ремонт вентиляции  в спортивном зале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учебных кабинетов (4 кабинета) 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E7363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Приобретено ученической мебели:</w:t>
            </w:r>
          </w:p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Столы –60 шт.</w:t>
            </w:r>
          </w:p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Стулья – 60 шт.</w:t>
            </w:r>
          </w:p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Доска ученическая –2 шт.</w:t>
            </w:r>
          </w:p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Шкафы в учебный кабинет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146,268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аппаратура 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59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05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515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630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Подписные издания</w:t>
            </w:r>
          </w:p>
        </w:tc>
        <w:tc>
          <w:tcPr>
            <w:tcW w:w="760" w:type="pct"/>
          </w:tcPr>
          <w:p w:rsidR="009E7363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 xml:space="preserve">16,580 </w:t>
            </w:r>
          </w:p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Приобретение инновационного оборудования</w:t>
            </w:r>
          </w:p>
        </w:tc>
        <w:tc>
          <w:tcPr>
            <w:tcW w:w="760" w:type="pct"/>
            <w:shd w:val="clear" w:color="auto" w:fill="auto"/>
          </w:tcPr>
          <w:p w:rsidR="009E7363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 w:val="restar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-2шт.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515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37,440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Кронштейны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E7363" w:rsidRDefault="009E7363" w:rsidP="00515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10,400тыс. руб.</w:t>
            </w:r>
          </w:p>
        </w:tc>
        <w:tc>
          <w:tcPr>
            <w:tcW w:w="1105" w:type="pct"/>
            <w:gridSpan w:val="2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Оборудование для компьютерного класса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Default="009E7363" w:rsidP="00515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1,450 тыс. 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515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4,187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:rsidR="009E7363" w:rsidRPr="00946734" w:rsidRDefault="009E7363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Бензокоса 1 шт.</w:t>
            </w:r>
          </w:p>
        </w:tc>
        <w:tc>
          <w:tcPr>
            <w:tcW w:w="760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E7363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</w:tcPr>
          <w:p w:rsidR="009E7363" w:rsidRPr="00946734" w:rsidRDefault="009E7363" w:rsidP="00515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9,785тыс. руб.</w:t>
            </w:r>
          </w:p>
        </w:tc>
        <w:tc>
          <w:tcPr>
            <w:tcW w:w="641" w:type="pct"/>
          </w:tcPr>
          <w:p w:rsidR="009E7363" w:rsidRPr="00946734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Приобретение кресел для актового зала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4E6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515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200тыс. 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4E6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4E68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AE" w:rsidRPr="00946734" w:rsidTr="0051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5154AE" w:rsidRPr="00946734" w:rsidRDefault="005154AE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pct"/>
            <w:shd w:val="clear" w:color="auto" w:fill="EEECE1" w:themeFill="background2"/>
          </w:tcPr>
          <w:p w:rsidR="005154AE" w:rsidRPr="00946734" w:rsidRDefault="005154AE" w:rsidP="0051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Интернет</w:t>
            </w:r>
          </w:p>
        </w:tc>
        <w:tc>
          <w:tcPr>
            <w:tcW w:w="760" w:type="pct"/>
            <w:shd w:val="clear" w:color="auto" w:fill="EEECE1" w:themeFill="background2"/>
          </w:tcPr>
          <w:p w:rsidR="005154AE" w:rsidRPr="00946734" w:rsidRDefault="005154AE" w:rsidP="004E6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EEECE1" w:themeFill="background2"/>
          </w:tcPr>
          <w:p w:rsidR="005154AE" w:rsidRPr="00946734" w:rsidRDefault="005154AE" w:rsidP="00515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EEECE1" w:themeFill="background2"/>
          </w:tcPr>
          <w:p w:rsidR="005154AE" w:rsidRPr="00946734" w:rsidRDefault="005154AE" w:rsidP="004E6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тыс. руб.</w:t>
            </w:r>
          </w:p>
        </w:tc>
        <w:tc>
          <w:tcPr>
            <w:tcW w:w="641" w:type="pct"/>
            <w:shd w:val="clear" w:color="auto" w:fill="EEECE1" w:themeFill="background2"/>
          </w:tcPr>
          <w:p w:rsidR="005154AE" w:rsidRPr="00946734" w:rsidRDefault="005154AE" w:rsidP="004E68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9E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9E7363" w:rsidRPr="00946734" w:rsidRDefault="009E7363" w:rsidP="0051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анцтовары</w:t>
            </w:r>
          </w:p>
        </w:tc>
        <w:tc>
          <w:tcPr>
            <w:tcW w:w="760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9E7363" w:rsidRPr="00946734" w:rsidRDefault="009E7363" w:rsidP="00515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11,745</w:t>
            </w:r>
            <w:r w:rsidR="005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1" w:type="pct"/>
            <w:shd w:val="clear" w:color="auto" w:fill="auto"/>
          </w:tcPr>
          <w:p w:rsidR="009E7363" w:rsidRPr="00946734" w:rsidRDefault="009E7363" w:rsidP="009E7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5" w:rsidRPr="00946734" w:rsidTr="0051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9E7363" w:rsidRPr="00946734" w:rsidRDefault="009E7363" w:rsidP="004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:rsidR="009E7363" w:rsidRPr="00CC1250" w:rsidRDefault="009E7363" w:rsidP="009E7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ИТОГО:</w:t>
            </w:r>
          </w:p>
        </w:tc>
        <w:tc>
          <w:tcPr>
            <w:tcW w:w="760" w:type="pct"/>
          </w:tcPr>
          <w:p w:rsidR="009E7363" w:rsidRPr="00CC1250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 xml:space="preserve">1646,38 </w:t>
            </w:r>
          </w:p>
          <w:p w:rsidR="009E7363" w:rsidRPr="00CC1250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тыс. руб.</w:t>
            </w:r>
          </w:p>
        </w:tc>
        <w:tc>
          <w:tcPr>
            <w:tcW w:w="976" w:type="pct"/>
          </w:tcPr>
          <w:p w:rsidR="009E7363" w:rsidRPr="00CC1250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670,85</w:t>
            </w:r>
          </w:p>
          <w:p w:rsidR="009E7363" w:rsidRPr="00CC1250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 xml:space="preserve"> тыс. руб.</w:t>
            </w:r>
          </w:p>
        </w:tc>
        <w:tc>
          <w:tcPr>
            <w:tcW w:w="1105" w:type="pct"/>
            <w:gridSpan w:val="2"/>
          </w:tcPr>
          <w:p w:rsidR="009E7363" w:rsidRPr="00CC1250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273,425 тыс. руб.</w:t>
            </w:r>
          </w:p>
        </w:tc>
        <w:tc>
          <w:tcPr>
            <w:tcW w:w="641" w:type="pct"/>
          </w:tcPr>
          <w:p w:rsidR="009E7363" w:rsidRPr="00CC1250" w:rsidRDefault="009E7363" w:rsidP="009E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CC1250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660 тыс. руб.</w:t>
            </w:r>
          </w:p>
        </w:tc>
      </w:tr>
    </w:tbl>
    <w:p w:rsidR="009E7363" w:rsidRPr="00CC1250" w:rsidRDefault="005154AE" w:rsidP="009E7363">
      <w:pPr>
        <w:spacing w:after="0" w:line="240" w:lineRule="auto"/>
        <w:jc w:val="both"/>
        <w:rPr>
          <w:rFonts w:ascii="Times New Roman" w:hAnsi="Times New Roman" w:cs="Times New Roman"/>
          <w:b/>
          <w:color w:val="D6009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D60093"/>
          <w:sz w:val="24"/>
          <w:szCs w:val="24"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95020" cy="555625"/>
            <wp:effectExtent l="19050" t="0" r="5080" b="0"/>
            <wp:wrapSquare wrapText="bothSides"/>
            <wp:docPr id="56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363" w:rsidRPr="00CC1250">
        <w:rPr>
          <w:rFonts w:ascii="Times New Roman" w:hAnsi="Times New Roman" w:cs="Times New Roman"/>
          <w:b/>
          <w:color w:val="D60093"/>
          <w:sz w:val="24"/>
          <w:szCs w:val="24"/>
        </w:rPr>
        <w:t>Задачи на 2013-2014 учебный год: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t>Продолжить работу по реализации Программы развития.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t>Продолжить работу по созданию технологического музея.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lastRenderedPageBreak/>
        <w:t>Продолжить работу по внедрению электронного документооборота и электронного журнала.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t>Оборудовать автоматизированные рабочие места учителя на 100 %.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t>Выполнить ремонт подсобных помещений в пищеблоке, привлекая спонсорские средства.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t>Выполнить ремонт кабинета технологии на средства, выделенные по наказам избирателей.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9242"/>
          <w:sz w:val="24"/>
          <w:szCs w:val="24"/>
        </w:rPr>
      </w:pPr>
      <w:r w:rsidRPr="004A1BB6">
        <w:rPr>
          <w:rFonts w:ascii="Times New Roman" w:hAnsi="Times New Roman" w:cs="Times New Roman"/>
          <w:color w:val="009242"/>
          <w:sz w:val="24"/>
          <w:szCs w:val="24"/>
        </w:rPr>
        <w:t>Продолжить работу по обновлению ученической мебели за счет внебюджетных средств.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009242"/>
          <w:sz w:val="24"/>
          <w:szCs w:val="24"/>
        </w:rPr>
      </w:pPr>
      <w:r w:rsidRPr="004A1BB6">
        <w:rPr>
          <w:rFonts w:ascii="Times New Roman" w:eastAsiaTheme="minorHAnsi" w:hAnsi="Times New Roman" w:cs="Times New Roman"/>
          <w:color w:val="009242"/>
          <w:sz w:val="24"/>
          <w:szCs w:val="24"/>
        </w:rPr>
        <w:t>Выполнить ремонтные работы по фасаду.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009242"/>
          <w:sz w:val="24"/>
          <w:szCs w:val="24"/>
        </w:rPr>
      </w:pPr>
      <w:r w:rsidRPr="004A1BB6">
        <w:rPr>
          <w:rFonts w:ascii="Times New Roman" w:eastAsiaTheme="minorHAnsi" w:hAnsi="Times New Roman" w:cs="Times New Roman"/>
          <w:color w:val="009242"/>
          <w:sz w:val="24"/>
          <w:szCs w:val="24"/>
        </w:rPr>
        <w:t>Произвести замену окон по всему зданию.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009242"/>
          <w:sz w:val="24"/>
          <w:szCs w:val="24"/>
        </w:rPr>
      </w:pPr>
      <w:r w:rsidRPr="004A1BB6">
        <w:rPr>
          <w:rFonts w:ascii="Times New Roman" w:eastAsiaTheme="minorHAnsi" w:hAnsi="Times New Roman" w:cs="Times New Roman"/>
          <w:color w:val="009242"/>
          <w:sz w:val="24"/>
          <w:szCs w:val="24"/>
        </w:rPr>
        <w:t>Провести оциклевку пола в актовом зале за счет средств внебюджета.</w:t>
      </w:r>
    </w:p>
    <w:p w:rsidR="009E7363" w:rsidRPr="004A1BB6" w:rsidRDefault="009E7363" w:rsidP="0055070A">
      <w:pPr>
        <w:pStyle w:val="aa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009242"/>
          <w:sz w:val="24"/>
          <w:szCs w:val="24"/>
        </w:rPr>
      </w:pPr>
      <w:r w:rsidRPr="004A1BB6">
        <w:rPr>
          <w:rFonts w:ascii="Times New Roman" w:eastAsiaTheme="minorHAnsi" w:hAnsi="Times New Roman" w:cs="Times New Roman"/>
          <w:color w:val="009242"/>
          <w:sz w:val="24"/>
          <w:szCs w:val="24"/>
        </w:rPr>
        <w:t xml:space="preserve">Выполнить ремонт 2-х туалетов в младшем корпусе. </w:t>
      </w:r>
    </w:p>
    <w:p w:rsidR="009E7363" w:rsidRDefault="009E7363" w:rsidP="009E7363">
      <w:pPr>
        <w:pStyle w:val="aa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A1BB6" w:rsidRDefault="004A1BB6" w:rsidP="0055070A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616DF">
        <w:rPr>
          <w:rFonts w:ascii="Times New Roman" w:hAnsi="Times New Roman" w:cs="Times New Roman"/>
          <w:b/>
          <w:bCs/>
          <w:color w:val="7030A0"/>
          <w:sz w:val="32"/>
          <w:szCs w:val="32"/>
        </w:rPr>
        <w:t>Особенности образовательного процесса</w:t>
      </w:r>
    </w:p>
    <w:p w:rsidR="009C22D9" w:rsidRPr="00B616DF" w:rsidRDefault="009C22D9" w:rsidP="009C22D9">
      <w:pPr>
        <w:pStyle w:val="aa"/>
        <w:ind w:left="108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лицея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1BB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BB6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ебном</w:t>
      </w:r>
      <w:r w:rsidRPr="004A1BB6">
        <w:rPr>
          <w:rFonts w:ascii="Times New Roman" w:hAnsi="Times New Roman" w:cs="Times New Roman"/>
          <w:sz w:val="24"/>
          <w:szCs w:val="24"/>
        </w:rPr>
        <w:t xml:space="preserve"> году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 xml:space="preserve">направлена на реализацию </w:t>
      </w:r>
      <w:r w:rsidR="00757E7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(1-2 классы) и </w:t>
      </w:r>
      <w:r w:rsidRPr="004A1BB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57E7A">
        <w:rPr>
          <w:rFonts w:ascii="Times New Roman" w:hAnsi="Times New Roman" w:cs="Times New Roman"/>
          <w:sz w:val="24"/>
          <w:szCs w:val="24"/>
        </w:rPr>
        <w:t xml:space="preserve"> (3-11 классы) </w:t>
      </w:r>
      <w:r w:rsidRPr="004A1BB6">
        <w:rPr>
          <w:rFonts w:ascii="Times New Roman" w:hAnsi="Times New Roman" w:cs="Times New Roman"/>
          <w:sz w:val="24"/>
          <w:szCs w:val="24"/>
        </w:rPr>
        <w:t xml:space="preserve"> лицея.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725E7B"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9 Закона РФ «Об о</w:t>
      </w:r>
      <w:r w:rsidR="00725E7B">
        <w:rPr>
          <w:rFonts w:ascii="Times New Roman" w:hAnsi="Times New Roman" w:cs="Times New Roman"/>
          <w:sz w:val="24"/>
          <w:szCs w:val="24"/>
        </w:rPr>
        <w:t>бразовании» м</w:t>
      </w:r>
      <w:r w:rsidRPr="004A1BB6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«Лицей» </w:t>
      </w:r>
      <w:r w:rsidRPr="004A1BB6">
        <w:rPr>
          <w:rFonts w:ascii="Times New Roman" w:hAnsi="Times New Roman" w:cs="Times New Roman"/>
          <w:sz w:val="24"/>
          <w:szCs w:val="24"/>
        </w:rPr>
        <w:t>обеспечивает выполнение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стандарта с учетом типа и вида образовательного учреждения и реализует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4A1BB6">
        <w:rPr>
          <w:rFonts w:ascii="Times New Roman" w:hAnsi="Times New Roman" w:cs="Times New Roman"/>
          <w:sz w:val="24"/>
          <w:szCs w:val="24"/>
        </w:rPr>
        <w:t>основного общего 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В основе реализации образовательн</w:t>
      </w:r>
      <w:r w:rsidR="00725E7B">
        <w:rPr>
          <w:rFonts w:ascii="Times New Roman" w:hAnsi="Times New Roman" w:cs="Times New Roman"/>
          <w:sz w:val="24"/>
          <w:szCs w:val="24"/>
        </w:rPr>
        <w:t>ых</w:t>
      </w:r>
      <w:r w:rsidRPr="004A1BB6">
        <w:rPr>
          <w:rFonts w:ascii="Times New Roman" w:hAnsi="Times New Roman" w:cs="Times New Roman"/>
          <w:sz w:val="24"/>
          <w:szCs w:val="24"/>
        </w:rPr>
        <w:t xml:space="preserve"> программ лежит системно-деятельностный (компетентностный) подход.</w:t>
      </w: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Учитывая, что главной задачей образования на современном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развития общества становится создание условий для самостоятельного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учащихся, готовности действовать в ситуации выбора, в лицее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образовательная среда, позволяющая формировать индивидуальную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образовательную активность каждого учащегося в процессе становления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способностей к самоопределению, самоорганизации, осмыслению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образовательных перспектив.</w:t>
      </w: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В лицее реализуются формы получения образования</w:t>
      </w:r>
      <w:r w:rsidR="00725E7B">
        <w:rPr>
          <w:rFonts w:ascii="Times New Roman" w:hAnsi="Times New Roman" w:cs="Times New Roman"/>
          <w:sz w:val="24"/>
          <w:szCs w:val="24"/>
        </w:rPr>
        <w:t xml:space="preserve"> - </w:t>
      </w:r>
      <w:r w:rsidRPr="004A1BB6">
        <w:rPr>
          <w:rFonts w:ascii="Times New Roman" w:hAnsi="Times New Roman" w:cs="Times New Roman"/>
          <w:sz w:val="24"/>
          <w:szCs w:val="24"/>
        </w:rPr>
        <w:t>очная,   экстернат, семейное обучение, индивидуальное обучение больных детей на дому (надомное обучение), обучение по индивидуально</w:t>
      </w:r>
      <w:r w:rsidR="00413738">
        <w:rPr>
          <w:rFonts w:ascii="Times New Roman" w:hAnsi="Times New Roman" w:cs="Times New Roman"/>
          <w:sz w:val="24"/>
          <w:szCs w:val="24"/>
        </w:rPr>
        <w:t>й образовательной программе.</w:t>
      </w:r>
      <w:r w:rsidRPr="004A1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Основанием для выбора индивидуально</w:t>
      </w:r>
      <w:r w:rsidR="00413738">
        <w:rPr>
          <w:rFonts w:ascii="Times New Roman" w:hAnsi="Times New Roman" w:cs="Times New Roman"/>
          <w:sz w:val="24"/>
          <w:szCs w:val="24"/>
        </w:rPr>
        <w:t>й</w:t>
      </w:r>
      <w:r w:rsidRPr="004A1BB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13738">
        <w:rPr>
          <w:rFonts w:ascii="Times New Roman" w:hAnsi="Times New Roman" w:cs="Times New Roman"/>
          <w:sz w:val="24"/>
          <w:szCs w:val="24"/>
        </w:rPr>
        <w:t>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учащимися является:</w:t>
      </w:r>
    </w:p>
    <w:p w:rsidR="004A1BB6" w:rsidRPr="004A1BB6" w:rsidRDefault="004A1BB6" w:rsidP="0055070A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желание родителей, мотивация учащихся к обучению</w:t>
      </w:r>
      <w:r w:rsidR="003C4FC3">
        <w:rPr>
          <w:rFonts w:ascii="Times New Roman" w:hAnsi="Times New Roman" w:cs="Times New Roman"/>
          <w:sz w:val="24"/>
          <w:szCs w:val="24"/>
        </w:rPr>
        <w:t>;</w:t>
      </w:r>
    </w:p>
    <w:p w:rsidR="004A1BB6" w:rsidRPr="004A1BB6" w:rsidRDefault="004A1BB6" w:rsidP="0055070A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состояние здоровья учащихся</w:t>
      </w:r>
      <w:r w:rsidR="003C4FC3">
        <w:rPr>
          <w:rFonts w:ascii="Times New Roman" w:hAnsi="Times New Roman" w:cs="Times New Roman"/>
          <w:sz w:val="24"/>
          <w:szCs w:val="24"/>
        </w:rPr>
        <w:t>;</w:t>
      </w:r>
    </w:p>
    <w:p w:rsidR="004A1BB6" w:rsidRPr="004A1BB6" w:rsidRDefault="004A1BB6" w:rsidP="0055070A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уровень готовности к освоению образовательной программы лицея.</w:t>
      </w:r>
    </w:p>
    <w:p w:rsidR="004A1BB6" w:rsidRPr="004A1BB6" w:rsidRDefault="004A1BB6" w:rsidP="003C4FC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>Процедура выбора определяется Уставом лицея, Правилами приёма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лицей и предполагает взаимодействие педагогов, родителей 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7B" w:rsidRPr="004F4A7B" w:rsidRDefault="004F4A7B" w:rsidP="004F4A7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A7B">
        <w:rPr>
          <w:rFonts w:ascii="Times New Roman" w:hAnsi="Times New Roman" w:cs="Times New Roman"/>
          <w:sz w:val="24"/>
          <w:szCs w:val="24"/>
        </w:rPr>
        <w:t>Учебный план  лицея  имеет три компонента:</w:t>
      </w:r>
    </w:p>
    <w:p w:rsidR="004F4A7B" w:rsidRPr="00F17513" w:rsidRDefault="004F4A7B" w:rsidP="0055070A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(инвариантный и вариативный)</w:t>
      </w:r>
      <w:r w:rsidRPr="00F17513">
        <w:rPr>
          <w:rFonts w:ascii="Times New Roman" w:hAnsi="Times New Roman" w:cs="Times New Roman"/>
          <w:sz w:val="24"/>
          <w:szCs w:val="24"/>
        </w:rPr>
        <w:t>;</w:t>
      </w:r>
    </w:p>
    <w:p w:rsidR="004F4A7B" w:rsidRPr="00F17513" w:rsidRDefault="004F4A7B" w:rsidP="0055070A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13">
        <w:rPr>
          <w:rFonts w:ascii="Times New Roman" w:hAnsi="Times New Roman" w:cs="Times New Roman"/>
          <w:sz w:val="24"/>
          <w:szCs w:val="24"/>
        </w:rPr>
        <w:t>региональный;</w:t>
      </w:r>
    </w:p>
    <w:p w:rsidR="004F4A7B" w:rsidRPr="00F17513" w:rsidRDefault="004F4A7B" w:rsidP="0055070A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513">
        <w:rPr>
          <w:rFonts w:ascii="Times New Roman" w:hAnsi="Times New Roman" w:cs="Times New Roman"/>
          <w:sz w:val="24"/>
          <w:szCs w:val="24"/>
        </w:rPr>
        <w:t>компонент образовательного учреждения.</w:t>
      </w: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 xml:space="preserve">Учебный план реализует общеобразовательные программы начального общего, основного общего и среднего (полного) общего образования, обеспечивающие целенаправленную  дополнительную  подготовку   обучающихся   по предметам  </w:t>
      </w:r>
      <w:r w:rsidR="00D4030B">
        <w:rPr>
          <w:rFonts w:ascii="Times New Roman" w:hAnsi="Times New Roman" w:cs="Times New Roman"/>
          <w:sz w:val="24"/>
          <w:szCs w:val="24"/>
        </w:rPr>
        <w:t>физико-математического</w:t>
      </w:r>
      <w:r w:rsidRPr="004A1BB6">
        <w:rPr>
          <w:rFonts w:ascii="Times New Roman" w:hAnsi="Times New Roman" w:cs="Times New Roman"/>
          <w:sz w:val="24"/>
          <w:szCs w:val="24"/>
        </w:rPr>
        <w:t xml:space="preserve">  цикла.  </w:t>
      </w:r>
    </w:p>
    <w:p w:rsidR="004A1BB6" w:rsidRPr="004A1BB6" w:rsidRDefault="004A1BB6" w:rsidP="004A1B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B6">
        <w:rPr>
          <w:rFonts w:ascii="Times New Roman" w:hAnsi="Times New Roman" w:cs="Times New Roman"/>
          <w:sz w:val="24"/>
          <w:szCs w:val="24"/>
        </w:rPr>
        <w:t xml:space="preserve">Основой учебного плана лицея является осуществление принципа преемственности между его ступенями, когда изучаемые учебные курсы получают на последующих ступенях  </w:t>
      </w:r>
      <w:r w:rsidRPr="004A1BB6">
        <w:rPr>
          <w:rFonts w:ascii="Times New Roman" w:hAnsi="Times New Roman" w:cs="Times New Roman"/>
          <w:sz w:val="24"/>
          <w:szCs w:val="24"/>
        </w:rPr>
        <w:lastRenderedPageBreak/>
        <w:t>свое развитие и обогащение. Это принцип находит выражение  в линейной и циклической структуре курсов, представляющих образовательную область.</w:t>
      </w:r>
    </w:p>
    <w:p w:rsidR="004A1BB6" w:rsidRPr="00F17513" w:rsidRDefault="004A1BB6" w:rsidP="004A1BB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7513">
        <w:rPr>
          <w:rFonts w:ascii="Times New Roman" w:hAnsi="Times New Roman" w:cs="Times New Roman"/>
          <w:sz w:val="24"/>
          <w:szCs w:val="24"/>
        </w:rPr>
        <w:t xml:space="preserve">           Учебный процесс  строится  в соответствии с учебным планом,  соответствует требованиям СанПиН,    целям и задачам образовательного процесса. Учебный план имеет  </w:t>
      </w:r>
      <w:r w:rsidR="006767F5">
        <w:rPr>
          <w:rFonts w:ascii="Times New Roman" w:hAnsi="Times New Roman" w:cs="Times New Roman"/>
          <w:sz w:val="24"/>
          <w:szCs w:val="24"/>
        </w:rPr>
        <w:t>физико-математическую</w:t>
      </w:r>
      <w:r w:rsidRPr="00F17513">
        <w:rPr>
          <w:rFonts w:ascii="Times New Roman" w:hAnsi="Times New Roman" w:cs="Times New Roman"/>
          <w:sz w:val="24"/>
          <w:szCs w:val="24"/>
        </w:rPr>
        <w:t xml:space="preserve"> направленность,   что отвечает основным задачам модернизации образовательного процесса в рамках   профилизации  лицея.</w:t>
      </w:r>
    </w:p>
    <w:p w:rsidR="00442EF9" w:rsidRPr="00FD3014" w:rsidRDefault="00442EF9" w:rsidP="004F4A7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14">
        <w:rPr>
          <w:rFonts w:ascii="Times New Roman" w:hAnsi="Times New Roman" w:cs="Times New Roman"/>
          <w:sz w:val="24"/>
          <w:szCs w:val="24"/>
        </w:rPr>
        <w:t>Обучение по предметам, изучающимся на базовом уровне, ведется в</w:t>
      </w:r>
      <w:r w:rsidR="00FD3014"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соответствии с программами, рекомендованными Министерством образования</w:t>
      </w:r>
      <w:r w:rsidR="00FD3014"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РФ с использованием современных учебно-методических комплектов и</w:t>
      </w:r>
      <w:r w:rsidR="00FD3014"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реализуется в полном объеме.</w:t>
      </w:r>
    </w:p>
    <w:p w:rsidR="003248A1" w:rsidRDefault="003248A1" w:rsidP="007B659D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7B659D" w:rsidRDefault="009C22D9" w:rsidP="007B659D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4.1. </w:t>
      </w:r>
      <w:r w:rsidR="007B659D" w:rsidRPr="007B659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Образовательные маршруты лицея</w:t>
      </w:r>
    </w:p>
    <w:p w:rsidR="003B3322" w:rsidRPr="009C22D9" w:rsidRDefault="009C22D9" w:rsidP="003B3322">
      <w:pPr>
        <w:pStyle w:val="aa"/>
        <w:jc w:val="right"/>
        <w:rPr>
          <w:rFonts w:ascii="Times New Roman" w:hAnsi="Times New Roman" w:cs="Times New Roman"/>
          <w:bCs/>
          <w:i/>
          <w:color w:val="33CC33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33CC33"/>
          <w:sz w:val="20"/>
          <w:szCs w:val="20"/>
        </w:rPr>
        <w:t>Таблица № 3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659D" w:rsidTr="00E93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2"/>
            <w:shd w:val="clear" w:color="auto" w:fill="E5DFEC" w:themeFill="accent4" w:themeFillTint="33"/>
          </w:tcPr>
          <w:p w:rsidR="007B659D" w:rsidRPr="003F51A1" w:rsidRDefault="007B659D" w:rsidP="007C597F">
            <w:pPr>
              <w:pStyle w:val="aa"/>
              <w:rPr>
                <w:rFonts w:ascii="Times New Roman" w:hAnsi="Times New Roman" w:cs="Times New Roman"/>
                <w:bCs w:val="0"/>
                <w:color w:val="7030A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Cs w:val="0"/>
                <w:color w:val="7030A0"/>
                <w:sz w:val="24"/>
                <w:szCs w:val="24"/>
              </w:rPr>
              <w:t>Первая ступень обучения</w:t>
            </w:r>
          </w:p>
        </w:tc>
      </w:tr>
      <w:tr w:rsidR="007B659D" w:rsidTr="00E9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2"/>
            <w:tcBorders>
              <w:top w:val="single" w:sz="8" w:space="0" w:color="8064A2" w:themeColor="accent4"/>
              <w:bottom w:val="single" w:sz="6" w:space="0" w:color="8064A2" w:themeColor="accent4"/>
            </w:tcBorders>
            <w:shd w:val="clear" w:color="auto" w:fill="E5DFEC" w:themeFill="accent4" w:themeFillTint="33"/>
          </w:tcPr>
          <w:p w:rsidR="007B659D" w:rsidRPr="003F51A1" w:rsidRDefault="007B659D" w:rsidP="0055070A">
            <w:pPr>
              <w:pStyle w:val="aa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1-2 классы </w:t>
            </w:r>
            <w:r w:rsidR="003B33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–</w:t>
            </w: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Основная образовательная программа начального общего образования в соответствии с ФГОС НОО и концепцией Образовательной системы «Школа 2100»;</w:t>
            </w:r>
          </w:p>
          <w:p w:rsidR="007B659D" w:rsidRPr="003F51A1" w:rsidRDefault="007B659D" w:rsidP="0055070A">
            <w:pPr>
              <w:pStyle w:val="aa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3-4 классы – образовательная программа начального общего образования, обеспечивающая подготовку по предметам в соответствии с концепцией Образовательной системы Д.Б. Эльконина-В.В. Давыдова.</w:t>
            </w:r>
          </w:p>
        </w:tc>
      </w:tr>
      <w:tr w:rsidR="007B659D" w:rsidTr="00080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nil"/>
              <w:right w:val="single" w:sz="6" w:space="0" w:color="8064A2" w:themeColor="accent4"/>
            </w:tcBorders>
          </w:tcPr>
          <w:p w:rsidR="007B659D" w:rsidRPr="003F51A1" w:rsidRDefault="003F51A1" w:rsidP="007B659D">
            <w:pPr>
              <w:pStyle w:val="aa"/>
              <w:jc w:val="center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Предметы расширенного уровня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</w:tcBorders>
          </w:tcPr>
          <w:p w:rsidR="007B659D" w:rsidRPr="003F51A1" w:rsidRDefault="007B659D" w:rsidP="007B659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Дополнительные предметы</w:t>
            </w:r>
          </w:p>
        </w:tc>
      </w:tr>
      <w:tr w:rsidR="003F51A1" w:rsidTr="00080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3F51A1" w:rsidRPr="003F51A1" w:rsidRDefault="003F51A1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5069" w:type="dxa"/>
            <w:tcBorders>
              <w:left w:val="single" w:sz="6" w:space="0" w:color="8064A2" w:themeColor="accent4"/>
            </w:tcBorders>
            <w:shd w:val="clear" w:color="auto" w:fill="auto"/>
          </w:tcPr>
          <w:p w:rsidR="003F51A1" w:rsidRPr="007B659D" w:rsidRDefault="003F51A1" w:rsidP="00C3126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Логика (3 кл</w:t>
            </w:r>
            <w:r w:rsidR="00C31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F51A1" w:rsidTr="00080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3F51A1" w:rsidRPr="003F51A1" w:rsidRDefault="003F51A1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5069" w:type="dxa"/>
            <w:tcBorders>
              <w:left w:val="single" w:sz="6" w:space="0" w:color="8064A2" w:themeColor="accent4"/>
              <w:bottom w:val="nil"/>
            </w:tcBorders>
            <w:shd w:val="clear" w:color="auto" w:fill="auto"/>
          </w:tcPr>
          <w:p w:rsidR="003F51A1" w:rsidRPr="003F51A1" w:rsidRDefault="003F51A1" w:rsidP="00C3126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Проектная деятельность (4 кл</w:t>
            </w:r>
            <w:r w:rsidR="00C312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3F51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3F51A1" w:rsidTr="00080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3F51A1" w:rsidRPr="003F51A1" w:rsidRDefault="003F51A1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5069" w:type="dxa"/>
            <w:tcBorders>
              <w:top w:val="nil"/>
              <w:left w:val="single" w:sz="6" w:space="0" w:color="8064A2" w:themeColor="accent4"/>
              <w:bottom w:val="single" w:sz="6" w:space="0" w:color="8064A2" w:themeColor="accent4"/>
            </w:tcBorders>
            <w:shd w:val="clear" w:color="auto" w:fill="auto"/>
          </w:tcPr>
          <w:p w:rsidR="003F51A1" w:rsidRPr="003F51A1" w:rsidRDefault="003F51A1" w:rsidP="00C3126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Основы религиозных культур и светской этики  (4 кл</w:t>
            </w:r>
            <w:r w:rsidR="00C312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3F51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3F51A1" w:rsidTr="00E93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2"/>
            <w:tcBorders>
              <w:top w:val="single" w:sz="6" w:space="0" w:color="8064A2" w:themeColor="accent4"/>
              <w:bottom w:val="nil"/>
            </w:tcBorders>
            <w:shd w:val="clear" w:color="auto" w:fill="E5DFEC" w:themeFill="accent4" w:themeFillTint="33"/>
          </w:tcPr>
          <w:p w:rsidR="003F51A1" w:rsidRDefault="003F51A1" w:rsidP="003F51A1">
            <w:pPr>
              <w:pStyle w:val="aa"/>
              <w:rPr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7030A0"/>
                <w:sz w:val="24"/>
                <w:szCs w:val="24"/>
              </w:rPr>
              <w:t>Вторая ступень обучения</w:t>
            </w:r>
          </w:p>
        </w:tc>
      </w:tr>
      <w:tr w:rsidR="003F51A1" w:rsidTr="00E9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2"/>
            <w:tcBorders>
              <w:top w:val="nil"/>
              <w:bottom w:val="single" w:sz="6" w:space="0" w:color="8064A2" w:themeColor="accent4"/>
            </w:tcBorders>
            <w:shd w:val="clear" w:color="auto" w:fill="E5DFEC" w:themeFill="accent4" w:themeFillTint="33"/>
          </w:tcPr>
          <w:p w:rsidR="003F51A1" w:rsidRPr="00EA26D2" w:rsidRDefault="003F51A1" w:rsidP="0055070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A26D2">
              <w:rPr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Общеобразовательная программа основного общего образования, обеспечивающая дополнительную (углублённую) подготовку по предметам;</w:t>
            </w:r>
          </w:p>
          <w:p w:rsidR="003F51A1" w:rsidRDefault="003F51A1" w:rsidP="0055070A">
            <w:pPr>
              <w:pStyle w:val="aa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Предметы, способствующие обучению лицеистов работе с современными носителями</w:t>
            </w:r>
            <w:r w:rsidR="00EA26D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A26D2" w:rsidRPr="00EA26D2" w:rsidRDefault="00EA26D2" w:rsidP="0055070A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A26D2">
              <w:rPr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Предметы, обеспечивающие формирование ключевых и общекультурных компетентностей</w:t>
            </w:r>
            <w:r w:rsidR="004E3088">
              <w:rPr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EA26D2">
              <w:rPr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</w:tcPr>
          <w:p w:rsidR="00455604" w:rsidRDefault="00455604" w:rsidP="003F51A1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Углубленное изучение п</w:t>
            </w:r>
            <w:r w:rsidRPr="003F51A1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ов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</w:tcBorders>
          </w:tcPr>
          <w:p w:rsidR="00455604" w:rsidRDefault="00455604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Дополнительные предметы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3F51A1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</w:tcBorders>
            <w:shd w:val="clear" w:color="auto" w:fill="auto"/>
          </w:tcPr>
          <w:p w:rsidR="00455604" w:rsidRPr="00EA26D2" w:rsidRDefault="00455604" w:rsidP="00455604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A26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Информатика и ИКТ (5-7 кл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.)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3F51A1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</w:tcBorders>
            <w:shd w:val="clear" w:color="auto" w:fill="auto"/>
          </w:tcPr>
          <w:p w:rsidR="00455604" w:rsidRPr="00C83607" w:rsidRDefault="00455604" w:rsidP="00455604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836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Межшкольные элективные курсы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(9 класс)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3F51A1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ИКТ</w:t>
            </w:r>
            <w:r w:rsidRPr="003F5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(8-9 классы)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nil"/>
            </w:tcBorders>
            <w:shd w:val="clear" w:color="auto" w:fill="auto"/>
          </w:tcPr>
          <w:p w:rsidR="00455604" w:rsidRPr="00455604" w:rsidRDefault="00455604" w:rsidP="00455604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Физика: эксперимент и моделирование</w:t>
            </w:r>
            <w:r w:rsidRPr="0045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Расширенное изучение предметов</w:t>
            </w:r>
          </w:p>
          <w:p w:rsidR="00455604" w:rsidRPr="003F51A1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Русский язык (5-9 кл.)</w:t>
            </w:r>
          </w:p>
        </w:tc>
        <w:tc>
          <w:tcPr>
            <w:tcW w:w="5069" w:type="dxa"/>
            <w:tcBorders>
              <w:top w:val="nil"/>
              <w:left w:val="single" w:sz="6" w:space="0" w:color="8064A2" w:themeColor="accent4"/>
              <w:bottom w:val="single" w:sz="6" w:space="0" w:color="8064A2" w:themeColor="accent4"/>
            </w:tcBorders>
            <w:shd w:val="clear" w:color="auto" w:fill="auto"/>
          </w:tcPr>
          <w:p w:rsidR="00455604" w:rsidRPr="00C83607" w:rsidRDefault="00455604" w:rsidP="00455604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Замечательные уравнения и неравенства, их обоснование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Литература (5-6 кл.)</w:t>
            </w:r>
          </w:p>
          <w:p w:rsidR="00455604" w:rsidRP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История (5 кл.)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</w:tcBorders>
            <w:shd w:val="clear" w:color="auto" w:fill="auto"/>
          </w:tcPr>
          <w:p w:rsidR="00455604" w:rsidRPr="003F51A1" w:rsidRDefault="00455604" w:rsidP="00455604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</w:tcPr>
          <w:p w:rsidR="00455604" w:rsidRP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География (6 кл.)</w:t>
            </w:r>
          </w:p>
        </w:tc>
        <w:tc>
          <w:tcPr>
            <w:tcW w:w="5069" w:type="dxa"/>
            <w:tcBorders>
              <w:left w:val="single" w:sz="6" w:space="0" w:color="8064A2" w:themeColor="accent4"/>
            </w:tcBorders>
          </w:tcPr>
          <w:p w:rsidR="00455604" w:rsidRDefault="00455604" w:rsidP="00455604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Биология (6 кл.)</w:t>
            </w:r>
          </w:p>
        </w:tc>
        <w:tc>
          <w:tcPr>
            <w:tcW w:w="5069" w:type="dxa"/>
            <w:tcBorders>
              <w:left w:val="single" w:sz="6" w:space="0" w:color="8064A2" w:themeColor="accent4"/>
            </w:tcBorders>
            <w:shd w:val="clear" w:color="auto" w:fill="auto"/>
          </w:tcPr>
          <w:p w:rsidR="00455604" w:rsidRPr="00EA26D2" w:rsidRDefault="00455604" w:rsidP="00C3126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</w:tr>
      <w:tr w:rsidR="00455604" w:rsidTr="00E93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2"/>
            <w:tcBorders>
              <w:top w:val="single" w:sz="6" w:space="0" w:color="8064A2" w:themeColor="accent4"/>
              <w:bottom w:val="nil"/>
            </w:tcBorders>
            <w:shd w:val="clear" w:color="auto" w:fill="E5DFEC" w:themeFill="accent4" w:themeFillTint="33"/>
          </w:tcPr>
          <w:p w:rsidR="00455604" w:rsidRPr="007C597F" w:rsidRDefault="00455604" w:rsidP="00BC3D32">
            <w:pPr>
              <w:pStyle w:val="aa"/>
              <w:rPr>
                <w:rFonts w:ascii="Times New Roman" w:hAnsi="Times New Roman" w:cs="Times New Roman"/>
                <w:bCs w:val="0"/>
                <w:color w:val="7030A0"/>
                <w:sz w:val="24"/>
                <w:szCs w:val="24"/>
              </w:rPr>
            </w:pPr>
            <w:r w:rsidRPr="007C597F">
              <w:rPr>
                <w:rFonts w:ascii="Times New Roman" w:hAnsi="Times New Roman" w:cs="Times New Roman"/>
                <w:bCs w:val="0"/>
                <w:color w:val="7030A0"/>
                <w:sz w:val="24"/>
                <w:szCs w:val="24"/>
              </w:rPr>
              <w:t>Третья ступень обучения</w:t>
            </w:r>
          </w:p>
        </w:tc>
      </w:tr>
      <w:tr w:rsidR="00455604" w:rsidTr="00E9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455604" w:rsidRDefault="00455604" w:rsidP="0055070A">
            <w:pPr>
              <w:pStyle w:val="aa"/>
              <w:numPr>
                <w:ilvl w:val="0"/>
                <w:numId w:val="12"/>
              </w:numPr>
              <w:ind w:left="426" w:hanging="426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C3D32">
              <w:rPr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Общеобразовательная программа среднего (полного) общего образования, обеспечивающая профильное обучение физико-математической направленности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  <w:p w:rsidR="00455604" w:rsidRPr="003248A1" w:rsidRDefault="00455604" w:rsidP="0055070A">
            <w:pPr>
              <w:pStyle w:val="aa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Предметы, способствующие обучению лицеистов работе с современными носителями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55604" w:rsidTr="00E93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7B659D">
            <w:pPr>
              <w:pStyle w:val="aa"/>
              <w:jc w:val="center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  <w:r w:rsidRPr="00BC3D32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Профильные предметы</w:t>
            </w:r>
          </w:p>
        </w:tc>
        <w:tc>
          <w:tcPr>
            <w:tcW w:w="5069" w:type="dxa"/>
            <w:tcBorders>
              <w:top w:val="nil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E5DFEC" w:themeFill="accent4" w:themeFillTint="33"/>
          </w:tcPr>
          <w:p w:rsidR="00455604" w:rsidRDefault="00455604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Дополнительные предметы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3D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7C597F" w:rsidRDefault="00455604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C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Русское речевое общение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3D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C83607" w:rsidRDefault="00455604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Элективные курсы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3D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Физика</w:t>
            </w:r>
          </w:p>
          <w:p w:rsidR="00455604" w:rsidRPr="00BC3D32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3D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080789" w:rsidRDefault="00455604" w:rsidP="00455604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8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и неравенств с использованием свойств функции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 xml:space="preserve"> (10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080789" w:rsidRDefault="00455604" w:rsidP="0045560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8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Обобщенное применение законов сохранения в физике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 xml:space="preserve"> (10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Расширенное изучение предметов</w:t>
            </w:r>
          </w:p>
          <w:p w:rsidR="00455604" w:rsidRPr="00455604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080789" w:rsidRDefault="00455604" w:rsidP="00455604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8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задачи термодинамики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(11кл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single" w:sz="6" w:space="0" w:color="8064A2" w:themeColor="accent4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455604">
            <w:pPr>
              <w:pStyle w:val="aa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556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080789" w:rsidRDefault="00455604" w:rsidP="0045560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решения задач повышенного уровня </w:t>
            </w:r>
            <w:r w:rsidRPr="0008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сложности по математике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 xml:space="preserve"> (11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6" w:space="0" w:color="8064A2" w:themeColor="accent4"/>
              <w:left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4E68C0">
            <w:pPr>
              <w:pStyle w:val="aa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Default="00455604" w:rsidP="00455604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языку программирования</w:t>
            </w:r>
          </w:p>
          <w:p w:rsidR="00455604" w:rsidRPr="00080789" w:rsidRDefault="00455604" w:rsidP="00455604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(11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08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left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7B659D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7306A5" w:rsidRDefault="00455604" w:rsidP="00455604">
            <w:pPr>
              <w:pStyle w:val="af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Кружки 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left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7B659D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2D7D39" w:rsidRDefault="00455604" w:rsidP="00455604">
            <w:pPr>
              <w:pStyle w:val="af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D39">
              <w:t>Экология человека</w:t>
            </w:r>
            <w:r>
              <w:t xml:space="preserve"> (10-11 классы);</w:t>
            </w:r>
          </w:p>
        </w:tc>
      </w:tr>
      <w:tr w:rsidR="00455604" w:rsidTr="0045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left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7B659D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2D7D39" w:rsidRDefault="00455604" w:rsidP="00455604">
            <w:pPr>
              <w:pStyle w:val="af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D39">
              <w:t>Проектная деятельность</w:t>
            </w:r>
            <w:r>
              <w:t xml:space="preserve"> (10-11 классы);</w:t>
            </w:r>
          </w:p>
        </w:tc>
      </w:tr>
      <w:tr w:rsidR="00455604" w:rsidTr="0045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nil"/>
              <w:left w:val="nil"/>
              <w:bottom w:val="nil"/>
              <w:right w:val="single" w:sz="6" w:space="0" w:color="8064A2" w:themeColor="accent4"/>
            </w:tcBorders>
            <w:shd w:val="clear" w:color="auto" w:fill="auto"/>
          </w:tcPr>
          <w:p w:rsidR="00455604" w:rsidRPr="00BC3D32" w:rsidRDefault="00455604" w:rsidP="007B659D">
            <w:pPr>
              <w:pStyle w:val="a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8064A2" w:themeColor="accent4"/>
              <w:left w:val="single" w:sz="6" w:space="0" w:color="8064A2" w:themeColor="accent4"/>
              <w:bottom w:val="single" w:sz="6" w:space="0" w:color="8064A2" w:themeColor="accent4"/>
              <w:right w:val="nil"/>
            </w:tcBorders>
            <w:shd w:val="clear" w:color="auto" w:fill="auto"/>
          </w:tcPr>
          <w:p w:rsidR="00455604" w:rsidRPr="002D7D39" w:rsidRDefault="00455604" w:rsidP="00455604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вопросы курса органической и неорганической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классы).</w:t>
            </w:r>
          </w:p>
        </w:tc>
      </w:tr>
    </w:tbl>
    <w:p w:rsidR="003248A1" w:rsidRPr="00FD3014" w:rsidRDefault="003248A1" w:rsidP="003248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14">
        <w:rPr>
          <w:rFonts w:ascii="Times New Roman" w:hAnsi="Times New Roman" w:cs="Times New Roman"/>
          <w:sz w:val="24"/>
          <w:szCs w:val="24"/>
        </w:rPr>
        <w:t xml:space="preserve">Обучение по направлениям </w:t>
      </w:r>
      <w:r w:rsidRPr="002A6C01">
        <w:rPr>
          <w:rFonts w:ascii="Times New Roman" w:hAnsi="Times New Roman" w:cs="Times New Roman"/>
          <w:b/>
          <w:sz w:val="24"/>
          <w:szCs w:val="24"/>
        </w:rPr>
        <w:t>в 5-7 классах</w:t>
      </w:r>
      <w:r w:rsidRPr="00FD3014">
        <w:rPr>
          <w:rFonts w:ascii="Times New Roman" w:hAnsi="Times New Roman" w:cs="Times New Roman"/>
          <w:sz w:val="24"/>
          <w:szCs w:val="24"/>
        </w:rPr>
        <w:t xml:space="preserve"> обеспечивает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 xml:space="preserve">учащихся и усвоение основ наук, позволяющих сознательно в </w:t>
      </w:r>
      <w:r w:rsidRPr="002A6C01">
        <w:rPr>
          <w:rFonts w:ascii="Times New Roman" w:hAnsi="Times New Roman" w:cs="Times New Roman"/>
          <w:b/>
          <w:sz w:val="24"/>
          <w:szCs w:val="24"/>
        </w:rPr>
        <w:t>8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продолжить обучение по выбранному в лицее направлению.</w:t>
      </w:r>
    </w:p>
    <w:p w:rsidR="003248A1" w:rsidRPr="00FD3014" w:rsidRDefault="003248A1" w:rsidP="003248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14">
        <w:rPr>
          <w:rFonts w:ascii="Times New Roman" w:hAnsi="Times New Roman" w:cs="Times New Roman"/>
          <w:sz w:val="24"/>
          <w:szCs w:val="24"/>
        </w:rPr>
        <w:t xml:space="preserve">Целью обучения </w:t>
      </w:r>
      <w:r w:rsidRPr="002A6C01">
        <w:rPr>
          <w:rFonts w:ascii="Times New Roman" w:hAnsi="Times New Roman" w:cs="Times New Roman"/>
          <w:b/>
          <w:sz w:val="24"/>
          <w:szCs w:val="24"/>
        </w:rPr>
        <w:t>в 8-9 классах</w:t>
      </w:r>
      <w:r w:rsidRPr="00FD3014">
        <w:rPr>
          <w:rFonts w:ascii="Times New Roman" w:hAnsi="Times New Roman" w:cs="Times New Roman"/>
          <w:sz w:val="24"/>
          <w:szCs w:val="24"/>
        </w:rPr>
        <w:t xml:space="preserve"> является обеспечение повышенного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уровня образования за счет углубленного изучения предметов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собственными интересами и способностями учащихся.</w:t>
      </w:r>
    </w:p>
    <w:p w:rsidR="003248A1" w:rsidRPr="00FD3014" w:rsidRDefault="003248A1" w:rsidP="003248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b/>
          <w:sz w:val="24"/>
          <w:szCs w:val="24"/>
        </w:rPr>
        <w:t>В 10-11 классах</w:t>
      </w:r>
      <w:r w:rsidRPr="00FD3014">
        <w:rPr>
          <w:rFonts w:ascii="Times New Roman" w:hAnsi="Times New Roman" w:cs="Times New Roman"/>
          <w:sz w:val="24"/>
          <w:szCs w:val="24"/>
        </w:rPr>
        <w:t xml:space="preserve"> для учащихся обеспечивается 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 xml:space="preserve">образования за счет </w:t>
      </w:r>
      <w:r>
        <w:rPr>
          <w:rFonts w:ascii="Times New Roman" w:hAnsi="Times New Roman" w:cs="Times New Roman"/>
          <w:sz w:val="24"/>
          <w:szCs w:val="24"/>
        </w:rPr>
        <w:t>профильного из</w:t>
      </w:r>
      <w:r w:rsidRPr="00FD3014">
        <w:rPr>
          <w:rFonts w:ascii="Times New Roman" w:hAnsi="Times New Roman" w:cs="Times New Roman"/>
          <w:sz w:val="24"/>
          <w:szCs w:val="24"/>
        </w:rPr>
        <w:t>учения предметов, способствующий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социальной адаптации и профессиональному самоопределению, мотивации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продолжение обучения в высших учебных заведениях.</w:t>
      </w:r>
    </w:p>
    <w:p w:rsidR="003248A1" w:rsidRDefault="003248A1" w:rsidP="003248A1">
      <w:pPr>
        <w:pStyle w:val="aa"/>
        <w:ind w:firstLine="709"/>
        <w:jc w:val="both"/>
      </w:pPr>
      <w:r w:rsidRPr="00FD301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301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3014">
        <w:rPr>
          <w:rFonts w:ascii="Times New Roman" w:hAnsi="Times New Roman" w:cs="Times New Roman"/>
          <w:sz w:val="24"/>
          <w:szCs w:val="24"/>
        </w:rPr>
        <w:t xml:space="preserve"> учебном году реализовано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D3014">
        <w:rPr>
          <w:rFonts w:ascii="Times New Roman" w:hAnsi="Times New Roman" w:cs="Times New Roman"/>
          <w:sz w:val="24"/>
          <w:szCs w:val="24"/>
        </w:rPr>
        <w:t xml:space="preserve"> программ элективных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 xml:space="preserve">предметов, учебных практик, проектно </w:t>
      </w:r>
      <w:r w:rsidR="003B3322">
        <w:rPr>
          <w:rFonts w:ascii="Times New Roman" w:hAnsi="Times New Roman" w:cs="Times New Roman"/>
          <w:sz w:val="24"/>
          <w:szCs w:val="24"/>
        </w:rPr>
        <w:t>–</w:t>
      </w:r>
      <w:r w:rsidRPr="00FD3014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>которые входили в вариативную часть учебного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14">
        <w:rPr>
          <w:rFonts w:ascii="Times New Roman" w:hAnsi="Times New Roman" w:cs="Times New Roman"/>
          <w:sz w:val="24"/>
          <w:szCs w:val="24"/>
        </w:rPr>
        <w:t xml:space="preserve">Элективные учебные предметы решали задачи </w:t>
      </w:r>
      <w:r>
        <w:rPr>
          <w:rFonts w:ascii="Times New Roman" w:hAnsi="Times New Roman" w:cs="Times New Roman"/>
          <w:sz w:val="24"/>
          <w:szCs w:val="24"/>
        </w:rPr>
        <w:t>углубления</w:t>
      </w:r>
      <w:r>
        <w:t>.</w:t>
      </w:r>
    </w:p>
    <w:p w:rsidR="002A6C01" w:rsidRPr="002A6C01" w:rsidRDefault="002A6C01" w:rsidP="002A6C0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и проектной деятельности</w:t>
      </w:r>
      <w:r w:rsidRPr="002A6C01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01">
        <w:rPr>
          <w:rFonts w:ascii="Times New Roman" w:hAnsi="Times New Roman" w:cs="Times New Roman"/>
          <w:sz w:val="24"/>
          <w:szCs w:val="24"/>
        </w:rPr>
        <w:t>способствовала углублению отдельных разделов основного курса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01">
        <w:rPr>
          <w:rFonts w:ascii="Times New Roman" w:hAnsi="Times New Roman" w:cs="Times New Roman"/>
          <w:sz w:val="24"/>
          <w:szCs w:val="24"/>
        </w:rPr>
        <w:t>совершенствовала исследовательскую компетентность учащихся.</w:t>
      </w:r>
    </w:p>
    <w:p w:rsidR="007B659D" w:rsidRDefault="002A6C01" w:rsidP="002A6C0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Разработанные учителями лицея </w:t>
      </w:r>
      <w:r w:rsidRPr="002A6C01">
        <w:rPr>
          <w:rFonts w:ascii="Times New Roman" w:hAnsi="Times New Roman" w:cs="Times New Roman"/>
          <w:b/>
          <w:sz w:val="24"/>
          <w:szCs w:val="24"/>
        </w:rPr>
        <w:t>программы учебных практик</w:t>
      </w:r>
      <w:r w:rsidRPr="002A6C01">
        <w:rPr>
          <w:rFonts w:ascii="Times New Roman" w:hAnsi="Times New Roman" w:cs="Times New Roman"/>
          <w:sz w:val="24"/>
          <w:szCs w:val="24"/>
        </w:rPr>
        <w:t xml:space="preserve">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01">
        <w:rPr>
          <w:rFonts w:ascii="Times New Roman" w:hAnsi="Times New Roman" w:cs="Times New Roman"/>
          <w:sz w:val="24"/>
          <w:szCs w:val="24"/>
        </w:rPr>
        <w:t>своей целью обеспечить готовность учащихся к предметным олимпиадам,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01">
        <w:rPr>
          <w:rFonts w:ascii="Times New Roman" w:hAnsi="Times New Roman" w:cs="Times New Roman"/>
          <w:sz w:val="24"/>
          <w:szCs w:val="24"/>
        </w:rPr>
        <w:t>формировали инновационное мышление, обучали методам активизации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01">
        <w:rPr>
          <w:rFonts w:ascii="Times New Roman" w:hAnsi="Times New Roman" w:cs="Times New Roman"/>
          <w:sz w:val="24"/>
          <w:szCs w:val="24"/>
        </w:rPr>
        <w:t>творчества.</w:t>
      </w:r>
    </w:p>
    <w:p w:rsidR="00BC7194" w:rsidRPr="00BC7194" w:rsidRDefault="00BC7194" w:rsidP="00BC719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94">
        <w:rPr>
          <w:rFonts w:ascii="Times New Roman" w:hAnsi="Times New Roman" w:cs="Times New Roman"/>
          <w:sz w:val="24"/>
          <w:szCs w:val="24"/>
        </w:rPr>
        <w:t>Решающее значение для реализации образовательной программы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4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BC7194">
        <w:rPr>
          <w:rFonts w:ascii="Times New Roman" w:hAnsi="Times New Roman" w:cs="Times New Roman"/>
          <w:b/>
          <w:sz w:val="24"/>
          <w:szCs w:val="24"/>
        </w:rPr>
        <w:t>качество педагогической деятельности</w:t>
      </w:r>
      <w:r w:rsidRPr="00BC7194">
        <w:rPr>
          <w:rFonts w:ascii="Times New Roman" w:hAnsi="Times New Roman" w:cs="Times New Roman"/>
          <w:sz w:val="24"/>
          <w:szCs w:val="24"/>
        </w:rPr>
        <w:t>. В связи с этим в 201</w:t>
      </w:r>
      <w:r>
        <w:rPr>
          <w:rFonts w:ascii="Times New Roman" w:hAnsi="Times New Roman" w:cs="Times New Roman"/>
          <w:sz w:val="24"/>
          <w:szCs w:val="24"/>
        </w:rPr>
        <w:t xml:space="preserve">2-2013 </w:t>
      </w:r>
      <w:r w:rsidRPr="00BC7194">
        <w:rPr>
          <w:rFonts w:ascii="Times New Roman" w:hAnsi="Times New Roman" w:cs="Times New Roman"/>
          <w:sz w:val="24"/>
          <w:szCs w:val="24"/>
        </w:rPr>
        <w:t>учебном году была определена цель методической работы, как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4">
        <w:rPr>
          <w:rFonts w:ascii="Times New Roman" w:hAnsi="Times New Roman" w:cs="Times New Roman"/>
          <w:sz w:val="24"/>
          <w:szCs w:val="24"/>
        </w:rPr>
        <w:t>научных подходов к организации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4">
        <w:rPr>
          <w:rFonts w:ascii="Times New Roman" w:hAnsi="Times New Roman" w:cs="Times New Roman"/>
          <w:sz w:val="24"/>
          <w:szCs w:val="24"/>
        </w:rPr>
        <w:t>обеспечение условий для повы</w:t>
      </w:r>
      <w:r>
        <w:rPr>
          <w:rFonts w:ascii="Times New Roman" w:hAnsi="Times New Roman" w:cs="Times New Roman"/>
          <w:sz w:val="24"/>
          <w:szCs w:val="24"/>
        </w:rPr>
        <w:t xml:space="preserve">шения квалификации и наращивания </w:t>
      </w:r>
      <w:r w:rsidRPr="00BC7194">
        <w:rPr>
          <w:rFonts w:ascii="Times New Roman" w:hAnsi="Times New Roman" w:cs="Times New Roman"/>
          <w:sz w:val="24"/>
          <w:szCs w:val="24"/>
        </w:rPr>
        <w:t>кадрового потенциала лицея.</w:t>
      </w:r>
    </w:p>
    <w:p w:rsidR="002A6C01" w:rsidRDefault="00BC7194" w:rsidP="00BC719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94">
        <w:rPr>
          <w:rFonts w:ascii="Times New Roman" w:hAnsi="Times New Roman" w:cs="Times New Roman"/>
          <w:sz w:val="24"/>
          <w:szCs w:val="24"/>
        </w:rPr>
        <w:t xml:space="preserve">Поэтому продолжалась </w:t>
      </w:r>
      <w:r w:rsidR="00971523">
        <w:rPr>
          <w:rFonts w:ascii="Times New Roman" w:hAnsi="Times New Roman" w:cs="Times New Roman"/>
          <w:sz w:val="24"/>
          <w:szCs w:val="24"/>
        </w:rPr>
        <w:t xml:space="preserve">работа над методической темой: </w:t>
      </w:r>
      <w:r w:rsidR="00971523" w:rsidRPr="005D719A">
        <w:rPr>
          <w:rFonts w:ascii="Times New Roman" w:eastAsiaTheme="minorHAnsi" w:hAnsi="Times New Roman" w:cs="Times New Roman"/>
          <w:sz w:val="24"/>
          <w:szCs w:val="24"/>
        </w:rPr>
        <w:t xml:space="preserve">«Воспитание социально-адаптированной личности в условиях модернизации образования с опорой на информатизацию и </w:t>
      </w:r>
      <w:r w:rsidR="00971523">
        <w:rPr>
          <w:rFonts w:ascii="Times New Roman" w:eastAsiaTheme="minorHAnsi" w:hAnsi="Times New Roman" w:cs="Times New Roman"/>
          <w:sz w:val="24"/>
          <w:szCs w:val="24"/>
        </w:rPr>
        <w:t>профилизацию учебного процесса»</w:t>
      </w:r>
      <w:r w:rsidRPr="00BC7194">
        <w:rPr>
          <w:rFonts w:ascii="Times New Roman" w:hAnsi="Times New Roman" w:cs="Times New Roman"/>
          <w:sz w:val="24"/>
          <w:szCs w:val="24"/>
        </w:rPr>
        <w:t xml:space="preserve">, которая соответствует задачам </w:t>
      </w:r>
      <w:r w:rsidR="00971523">
        <w:rPr>
          <w:rFonts w:ascii="Times New Roman" w:hAnsi="Times New Roman" w:cs="Times New Roman"/>
          <w:sz w:val="24"/>
          <w:szCs w:val="24"/>
        </w:rPr>
        <w:t xml:space="preserve">Программы развития лицея и </w:t>
      </w:r>
      <w:r w:rsidRPr="00BC7194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4">
        <w:rPr>
          <w:rFonts w:ascii="Times New Roman" w:hAnsi="Times New Roman" w:cs="Times New Roman"/>
          <w:sz w:val="24"/>
          <w:szCs w:val="24"/>
        </w:rPr>
        <w:t>эксперимента</w:t>
      </w:r>
      <w:r w:rsidR="002717CF">
        <w:rPr>
          <w:rFonts w:ascii="Times New Roman" w:hAnsi="Times New Roman" w:cs="Times New Roman"/>
          <w:sz w:val="24"/>
          <w:szCs w:val="24"/>
        </w:rPr>
        <w:t>.</w:t>
      </w:r>
    </w:p>
    <w:p w:rsidR="00105F2A" w:rsidRPr="009C22D9" w:rsidRDefault="00105F2A" w:rsidP="00105F2A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C22D9">
        <w:rPr>
          <w:rFonts w:ascii="Times New Roman" w:hAnsi="Times New Roman" w:cs="Times New Roman"/>
          <w:b/>
          <w:color w:val="7030A0"/>
          <w:sz w:val="24"/>
          <w:szCs w:val="24"/>
        </w:rPr>
        <w:t>4.</w:t>
      </w:r>
      <w:r w:rsidR="009C22D9" w:rsidRPr="009C22D9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9C22D9">
        <w:rPr>
          <w:rFonts w:ascii="Times New Roman" w:hAnsi="Times New Roman" w:cs="Times New Roman"/>
          <w:b/>
          <w:color w:val="7030A0"/>
          <w:sz w:val="24"/>
          <w:szCs w:val="24"/>
        </w:rPr>
        <w:t>. Образовательные технологии и методы обучения</w:t>
      </w:r>
    </w:p>
    <w:p w:rsidR="00105F2A" w:rsidRPr="00105F2A" w:rsidRDefault="00105F2A" w:rsidP="00105F2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Особенностью образовательных технологий, обеспечивающих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105F2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и основной образовательной программ</w:t>
      </w:r>
      <w:r w:rsidRPr="00105F2A">
        <w:rPr>
          <w:rFonts w:ascii="Times New Roman" w:hAnsi="Times New Roman" w:cs="Times New Roman"/>
          <w:sz w:val="24"/>
          <w:szCs w:val="24"/>
        </w:rPr>
        <w:t>, является ориентация на развитие:</w:t>
      </w:r>
    </w:p>
    <w:p w:rsidR="00105F2A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самостоятельности и креативности мышления;</w:t>
      </w:r>
    </w:p>
    <w:p w:rsidR="00105F2A" w:rsidRPr="00105F2A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исследовательских умений;</w:t>
      </w:r>
    </w:p>
    <w:p w:rsidR="00105F2A" w:rsidRPr="00105F2A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проектной культуры;</w:t>
      </w:r>
    </w:p>
    <w:p w:rsidR="00105F2A" w:rsidRPr="00105F2A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коммуникативных навыков;</w:t>
      </w:r>
    </w:p>
    <w:p w:rsidR="00105F2A" w:rsidRPr="00105F2A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информационной культуры;</w:t>
      </w:r>
    </w:p>
    <w:p w:rsidR="00105F2A" w:rsidRPr="00105F2A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умений самоанализа;</w:t>
      </w:r>
    </w:p>
    <w:p w:rsidR="00BC7194" w:rsidRDefault="00105F2A" w:rsidP="0055070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2A">
        <w:rPr>
          <w:rFonts w:ascii="Times New Roman" w:hAnsi="Times New Roman" w:cs="Times New Roman"/>
          <w:sz w:val="24"/>
          <w:szCs w:val="24"/>
        </w:rPr>
        <w:t>потребности в непрерывном самообразовании.</w:t>
      </w:r>
    </w:p>
    <w:p w:rsidR="00330273" w:rsidRPr="00E25EC6" w:rsidRDefault="00330273" w:rsidP="0033027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>В образовательном процессе лицея особое внимание уделяется 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развивающего и личностно-ориентированного обучения, в т.ч. проблемным,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поисковым, эвристическим, исследовательским, проектным, 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самостоятельной, индивидуальной и групповой работы, 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медиаобразования.</w:t>
      </w:r>
    </w:p>
    <w:p w:rsidR="00330273" w:rsidRPr="00E25EC6" w:rsidRDefault="00330273" w:rsidP="0033027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lastRenderedPageBreak/>
        <w:t>Личностно ориентированная педагогика как педагогика созидания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интеллектуально-творческой, самореализующейся личности – фундамент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педагогической системы лицея. Блок включает следующие технологии:</w:t>
      </w:r>
    </w:p>
    <w:p w:rsidR="00330273" w:rsidRPr="00E25EC6" w:rsidRDefault="00330273" w:rsidP="0033027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 xml:space="preserve">здоровьесберегающие, проектные,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E25EC6">
        <w:rPr>
          <w:rFonts w:ascii="Times New Roman" w:hAnsi="Times New Roman" w:cs="Times New Roman"/>
          <w:sz w:val="24"/>
          <w:szCs w:val="24"/>
        </w:rPr>
        <w:t>критического мышления,</w:t>
      </w:r>
    </w:p>
    <w:p w:rsidR="00330273" w:rsidRPr="00E25EC6" w:rsidRDefault="00330273" w:rsidP="0033027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>дифференцированного обучения, проблемного обучения, группового обучения,</w:t>
      </w:r>
    </w:p>
    <w:p w:rsidR="00330273" w:rsidRDefault="00330273" w:rsidP="0033027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формационно-</w:t>
      </w:r>
      <w:r w:rsidRPr="00E25EC6">
        <w:rPr>
          <w:rFonts w:ascii="Times New Roman" w:hAnsi="Times New Roman" w:cs="Times New Roman"/>
          <w:sz w:val="24"/>
          <w:szCs w:val="24"/>
        </w:rPr>
        <w:t xml:space="preserve">коммуникационные технологии, </w:t>
      </w:r>
    </w:p>
    <w:p w:rsidR="00330273" w:rsidRDefault="00330273" w:rsidP="0033027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 xml:space="preserve">систему инновационной оценки «портфолио», </w:t>
      </w:r>
    </w:p>
    <w:p w:rsidR="00330273" w:rsidRPr="00E25EC6" w:rsidRDefault="00330273" w:rsidP="00330273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>технологию социального проектирования.</w:t>
      </w:r>
    </w:p>
    <w:p w:rsidR="00D107AF" w:rsidRDefault="00330273" w:rsidP="002717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C6">
        <w:rPr>
          <w:rFonts w:ascii="Times New Roman" w:hAnsi="Times New Roman" w:cs="Times New Roman"/>
          <w:sz w:val="24"/>
          <w:szCs w:val="24"/>
        </w:rPr>
        <w:t>Практика обучения на высоком уровне сложности позволяет в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C6">
        <w:rPr>
          <w:rFonts w:ascii="Times New Roman" w:hAnsi="Times New Roman" w:cs="Times New Roman"/>
          <w:sz w:val="24"/>
          <w:szCs w:val="24"/>
        </w:rPr>
        <w:t>мере реализовать интеллектуальный потенциал учащихся.</w:t>
      </w:r>
    </w:p>
    <w:p w:rsidR="00330273" w:rsidRPr="00105F2A" w:rsidRDefault="00330273" w:rsidP="00330273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7AF" w:rsidRPr="00B616DF" w:rsidRDefault="00D107AF" w:rsidP="0055070A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16DF">
        <w:rPr>
          <w:rFonts w:ascii="Times New Roman" w:hAnsi="Times New Roman" w:cs="Times New Roman"/>
          <w:b/>
          <w:color w:val="7030A0"/>
          <w:sz w:val="32"/>
          <w:szCs w:val="32"/>
        </w:rPr>
        <w:t>Условия осуществления образовательного процесса</w:t>
      </w:r>
    </w:p>
    <w:p w:rsidR="00D107AF" w:rsidRPr="00D107AF" w:rsidRDefault="00D107AF" w:rsidP="00D107AF">
      <w:pPr>
        <w:pStyle w:val="aa"/>
        <w:ind w:left="108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07AF" w:rsidRDefault="00D107AF" w:rsidP="00D107A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AF">
        <w:rPr>
          <w:rFonts w:ascii="Times New Roman" w:hAnsi="Times New Roman" w:cs="Times New Roman"/>
          <w:sz w:val="24"/>
          <w:szCs w:val="24"/>
        </w:rPr>
        <w:t>Организация педагогического процесса и режим функционирования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AF">
        <w:rPr>
          <w:rFonts w:ascii="Times New Roman" w:hAnsi="Times New Roman" w:cs="Times New Roman"/>
          <w:sz w:val="24"/>
          <w:szCs w:val="24"/>
        </w:rPr>
        <w:t>определяются требованиями и нормами 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AF">
        <w:rPr>
          <w:rFonts w:ascii="Times New Roman" w:hAnsi="Times New Roman" w:cs="Times New Roman"/>
          <w:sz w:val="24"/>
          <w:szCs w:val="24"/>
        </w:rPr>
        <w:t>правил и норм, Уставом лицея, лицензией и документами 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лицея:</w:t>
      </w:r>
    </w:p>
    <w:p w:rsidR="00D107AF" w:rsidRPr="00F17513" w:rsidRDefault="00D107AF" w:rsidP="0055070A">
      <w:pPr>
        <w:pStyle w:val="aa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17513">
        <w:rPr>
          <w:rFonts w:ascii="Times New Roman" w:eastAsia="Times New Roman" w:hAnsi="Times New Roman" w:cs="Times New Roman"/>
          <w:sz w:val="24"/>
          <w:szCs w:val="24"/>
        </w:rPr>
        <w:t xml:space="preserve">аксимальный объем учебной нагрузки, требования к уровню подготовки выпускников,  определенные государственными нормативными документами – федеральным государственным образовательным стандартом (1-2 классы), государственным образовательным стандартом (3-11 классы), а также </w:t>
      </w:r>
      <w:r w:rsidRPr="00F17513">
        <w:rPr>
          <w:rFonts w:ascii="Times New Roman" w:hAnsi="Times New Roman" w:cs="Times New Roman"/>
          <w:sz w:val="24"/>
          <w:szCs w:val="24"/>
        </w:rPr>
        <w:t>СанПиН 2.4.2.2821-10</w:t>
      </w:r>
      <w:r w:rsidRPr="00F17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7AF" w:rsidRDefault="00D107AF" w:rsidP="0055070A">
      <w:pPr>
        <w:pStyle w:val="aa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17513">
        <w:rPr>
          <w:rFonts w:ascii="Times New Roman" w:eastAsia="Times New Roman" w:hAnsi="Times New Roman" w:cs="Times New Roman"/>
          <w:color w:val="000000"/>
          <w:sz w:val="24"/>
          <w:szCs w:val="24"/>
        </w:rPr>
        <w:t>омашние задания обучающимся с учетом возможности их выполнения в следующих пределах: во 2-3 классах – 1,5 часа; в 4-5 классах – 2 часа; в 6-8 классах – 2,5 часа; в 9-11 классах – до 3,5 часов (</w:t>
      </w:r>
      <w:r w:rsidRPr="00F17513">
        <w:rPr>
          <w:rFonts w:ascii="Times New Roman" w:hAnsi="Times New Roman" w:cs="Times New Roman"/>
          <w:sz w:val="24"/>
          <w:szCs w:val="24"/>
        </w:rPr>
        <w:t xml:space="preserve">СанПиН 2.4.2.2821-10, п.10.30). </w:t>
      </w:r>
    </w:p>
    <w:p w:rsidR="00A65318" w:rsidRDefault="00D107AF" w:rsidP="0055070A">
      <w:pPr>
        <w:pStyle w:val="aa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7513">
        <w:rPr>
          <w:rFonts w:ascii="Times New Roman" w:hAnsi="Times New Roman" w:cs="Times New Roman"/>
          <w:sz w:val="24"/>
          <w:szCs w:val="24"/>
        </w:rPr>
        <w:t xml:space="preserve">бучение в 1 классе проводится без балльного оценивания знаний обучающихся и домашних заданий </w:t>
      </w:r>
      <w:r w:rsidR="00A65318">
        <w:rPr>
          <w:rFonts w:ascii="Times New Roman" w:hAnsi="Times New Roman" w:cs="Times New Roman"/>
          <w:sz w:val="24"/>
          <w:szCs w:val="24"/>
        </w:rPr>
        <w:t>(СанПиН 2.4.2.2821-10, п.10.10);</w:t>
      </w:r>
    </w:p>
    <w:p w:rsidR="00D107AF" w:rsidRPr="009C22D9" w:rsidRDefault="00D107AF" w:rsidP="0055070A">
      <w:pPr>
        <w:pStyle w:val="aa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65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1-х классах используется «ступенчатый» режим обучения в первом полугодии: в сентябре, октябре – по 3 урока по 35 минут каждый, в ноябре-декабре – по 4 урока по 35 минут каждый; январь-май – по 4 урока по 45 минут каждый. </w:t>
      </w:r>
    </w:p>
    <w:p w:rsidR="009C22D9" w:rsidRPr="009C22D9" w:rsidRDefault="009C22D9" w:rsidP="009C22D9">
      <w:pPr>
        <w:pStyle w:val="aa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22D9" w:rsidRPr="009C22D9" w:rsidRDefault="009C22D9" w:rsidP="009C22D9">
      <w:pPr>
        <w:pStyle w:val="aa"/>
        <w:tabs>
          <w:tab w:val="left" w:pos="851"/>
        </w:tabs>
        <w:ind w:left="85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5.1. Нормативные условия образовательного процесса</w:t>
      </w:r>
    </w:p>
    <w:p w:rsidR="00D107AF" w:rsidRPr="003B3322" w:rsidRDefault="003B3322" w:rsidP="003B3322">
      <w:pPr>
        <w:pStyle w:val="aa"/>
        <w:jc w:val="right"/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</w:pPr>
      <w:r w:rsidRPr="003B3322"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  <w:t xml:space="preserve">Таблица № </w:t>
      </w:r>
      <w:r w:rsidR="009C22D9"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  <w:t>4</w:t>
      </w:r>
    </w:p>
    <w:tbl>
      <w:tblPr>
        <w:tblStyle w:val="-4"/>
        <w:tblW w:w="5000" w:type="pct"/>
        <w:tblBorders>
          <w:top w:val="single" w:sz="6" w:space="0" w:color="8064A2" w:themeColor="accent4"/>
          <w:left w:val="single" w:sz="6" w:space="0" w:color="8064A2" w:themeColor="accent4"/>
          <w:bottom w:val="single" w:sz="6" w:space="0" w:color="8064A2" w:themeColor="accent4"/>
          <w:right w:val="single" w:sz="6" w:space="0" w:color="8064A2" w:themeColor="accent4"/>
          <w:insideH w:val="single" w:sz="6" w:space="0" w:color="8064A2" w:themeColor="accent4"/>
          <w:insideV w:val="single" w:sz="6" w:space="0" w:color="8064A2" w:themeColor="accent4"/>
        </w:tblBorders>
        <w:tblLook w:val="04A0" w:firstRow="1" w:lastRow="0" w:firstColumn="1" w:lastColumn="0" w:noHBand="0" w:noVBand="1"/>
      </w:tblPr>
      <w:tblGrid>
        <w:gridCol w:w="511"/>
        <w:gridCol w:w="2296"/>
        <w:gridCol w:w="2344"/>
        <w:gridCol w:w="29"/>
        <w:gridCol w:w="504"/>
        <w:gridCol w:w="1792"/>
        <w:gridCol w:w="64"/>
        <w:gridCol w:w="485"/>
        <w:gridCol w:w="2112"/>
      </w:tblGrid>
      <w:tr w:rsidR="00D107AF" w:rsidTr="009C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07AF" w:rsidRDefault="00D107AF" w:rsidP="00D107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условия</w:t>
            </w:r>
          </w:p>
        </w:tc>
        <w:tc>
          <w:tcPr>
            <w:tcW w:w="117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07AF" w:rsidRDefault="00D107AF" w:rsidP="00D107AF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ступень</w:t>
            </w:r>
          </w:p>
        </w:tc>
        <w:tc>
          <w:tcPr>
            <w:tcW w:w="11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07AF" w:rsidRDefault="00D107AF" w:rsidP="00D107AF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ступень</w:t>
            </w:r>
          </w:p>
        </w:tc>
        <w:tc>
          <w:tcPr>
            <w:tcW w:w="129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07AF" w:rsidRDefault="00D107AF" w:rsidP="00D107AF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ступень</w:t>
            </w:r>
          </w:p>
        </w:tc>
      </w:tr>
      <w:tr w:rsidR="00315D65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auto"/>
          </w:tcPr>
          <w:p w:rsidR="00D107AF" w:rsidRPr="00D107AF" w:rsidRDefault="00D107AF" w:rsidP="00D107AF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D107AF" w:rsidRPr="00D107AF" w:rsidRDefault="00D107AF" w:rsidP="00D107AF">
            <w:pPr>
              <w:pStyle w:val="aa"/>
              <w:ind w:left="720" w:hanging="6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неделя</w:t>
            </w:r>
          </w:p>
        </w:tc>
        <w:tc>
          <w:tcPr>
            <w:tcW w:w="1434" w:type="pct"/>
            <w:gridSpan w:val="3"/>
            <w:shd w:val="clear" w:color="auto" w:fill="auto"/>
          </w:tcPr>
          <w:p w:rsid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классы – 5 дней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 классы – 6 дней.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дней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дней</w:t>
            </w:r>
          </w:p>
        </w:tc>
      </w:tr>
      <w:tr w:rsidR="00D107AF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:rsidR="00D107AF" w:rsidRPr="00D107AF" w:rsidRDefault="00D107AF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93" w:type="pct"/>
          </w:tcPr>
          <w:p w:rsidR="00D107AF" w:rsidRPr="00D107AF" w:rsidRDefault="00D107AF" w:rsidP="00D107AF">
            <w:pPr>
              <w:pStyle w:val="aa"/>
              <w:ind w:left="720" w:hanging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уроков</w:t>
            </w:r>
          </w:p>
        </w:tc>
        <w:tc>
          <w:tcPr>
            <w:tcW w:w="3649" w:type="pct"/>
            <w:gridSpan w:val="7"/>
          </w:tcPr>
          <w:p w:rsidR="00D107AF" w:rsidRPr="00D107AF" w:rsidRDefault="00D107AF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часов 30 минут</w:t>
            </w:r>
          </w:p>
        </w:tc>
      </w:tr>
      <w:tr w:rsidR="00D107AF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A65318" w:rsidRDefault="00D107AF" w:rsidP="00D107AF">
            <w:pPr>
              <w:pStyle w:val="a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65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179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D1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ы:</w:t>
            </w:r>
          </w:p>
          <w:p w:rsidR="00D107AF" w:rsidRPr="00A65318" w:rsidRDefault="00D107AF" w:rsidP="00A6531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65318">
              <w:rPr>
                <w:rFonts w:ascii="Times New Roman" w:eastAsia="Times New Roman" w:hAnsi="Times New Roman" w:cs="Times New Roman"/>
                <w:color w:val="000000"/>
              </w:rPr>
              <w:t>сентябрь - 35 мин</w:t>
            </w:r>
            <w:r w:rsidR="00A65318" w:rsidRPr="00A6531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107AF" w:rsidRPr="00A65318" w:rsidRDefault="00D107AF" w:rsidP="00A6531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65318">
              <w:rPr>
                <w:rFonts w:ascii="Times New Roman" w:eastAsia="Times New Roman" w:hAnsi="Times New Roman" w:cs="Times New Roman"/>
                <w:color w:val="000000"/>
              </w:rPr>
              <w:t>ноябрь-декабрь</w:t>
            </w:r>
            <w:r w:rsidR="00A65318" w:rsidRPr="00A65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531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65318">
              <w:rPr>
                <w:rFonts w:ascii="Times New Roman" w:eastAsia="Times New Roman" w:hAnsi="Times New Roman" w:cs="Times New Roman"/>
                <w:color w:val="000000"/>
              </w:rPr>
              <w:t xml:space="preserve"> 35</w:t>
            </w:r>
            <w:r w:rsidR="00A6531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65318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A65318" w:rsidRPr="00A6531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107AF" w:rsidRPr="00A65318" w:rsidRDefault="00D107AF" w:rsidP="00A6531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65318">
              <w:rPr>
                <w:rFonts w:ascii="Times New Roman" w:eastAsia="Times New Roman" w:hAnsi="Times New Roman" w:cs="Times New Roman"/>
                <w:color w:val="000000"/>
              </w:rPr>
              <w:t>январь-май – 45 мин</w:t>
            </w:r>
            <w:r w:rsidR="00A65318" w:rsidRPr="00A6531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2-4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179" w:type="pct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1292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минут</w:t>
            </w:r>
          </w:p>
        </w:tc>
      </w:tr>
      <w:tr w:rsidR="00D107AF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:rsidR="00D107AF" w:rsidRPr="00D107AF" w:rsidRDefault="00D107AF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:rsidR="00D107AF" w:rsidRPr="00A65318" w:rsidRDefault="00D107AF" w:rsidP="00D107AF">
            <w:pPr>
              <w:pStyle w:val="a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65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1179" w:type="pct"/>
            <w:gridSpan w:val="2"/>
            <w:vAlign w:val="center"/>
          </w:tcPr>
          <w:p w:rsidR="00D107AF" w:rsidRPr="00D107AF" w:rsidRDefault="00D107AF" w:rsidP="00A65318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10-20 минут</w:t>
            </w:r>
          </w:p>
        </w:tc>
        <w:tc>
          <w:tcPr>
            <w:tcW w:w="1179" w:type="pct"/>
            <w:gridSpan w:val="3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10-20 минут</w:t>
            </w:r>
          </w:p>
        </w:tc>
        <w:tc>
          <w:tcPr>
            <w:tcW w:w="1292" w:type="pct"/>
            <w:gridSpan w:val="2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10-20 минут</w:t>
            </w:r>
          </w:p>
        </w:tc>
      </w:tr>
      <w:tr w:rsidR="00D107AF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A65318" w:rsidRDefault="00D107AF" w:rsidP="00D107AF">
            <w:pPr>
              <w:pStyle w:val="a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65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Наполняемость классов</w:t>
            </w:r>
          </w:p>
        </w:tc>
        <w:tc>
          <w:tcPr>
            <w:tcW w:w="1179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 человек</w:t>
            </w:r>
          </w:p>
        </w:tc>
        <w:tc>
          <w:tcPr>
            <w:tcW w:w="1179" w:type="pct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человек</w:t>
            </w:r>
          </w:p>
        </w:tc>
        <w:tc>
          <w:tcPr>
            <w:tcW w:w="1292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человек</w:t>
            </w:r>
          </w:p>
        </w:tc>
      </w:tr>
      <w:tr w:rsidR="00D107AF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:rsidR="00D107AF" w:rsidRPr="00D107AF" w:rsidRDefault="00D107AF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93" w:type="pct"/>
          </w:tcPr>
          <w:p w:rsidR="00D107AF" w:rsidRPr="00A65318" w:rsidRDefault="00D107AF" w:rsidP="00D107AF">
            <w:pPr>
              <w:pStyle w:val="a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65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Начало дополнительного образования</w:t>
            </w:r>
          </w:p>
        </w:tc>
        <w:tc>
          <w:tcPr>
            <w:tcW w:w="3649" w:type="pct"/>
            <w:gridSpan w:val="7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Через 45 минут после окончания уроков</w:t>
            </w:r>
          </w:p>
        </w:tc>
      </w:tr>
      <w:tr w:rsidR="00D107AF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D107AF" w:rsidRDefault="00D107AF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07AF" w:rsidRPr="00A65318" w:rsidRDefault="00D107AF" w:rsidP="00D107AF">
            <w:pPr>
              <w:pStyle w:val="a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65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79" w:type="pct"/>
            <w:gridSpan w:val="2"/>
            <w:tcBorders>
              <w:left w:val="none" w:sz="0" w:space="0" w:color="auto"/>
              <w:bottom w:val="single" w:sz="6" w:space="0" w:color="8064A2" w:themeColor="accent4"/>
              <w:right w:val="none" w:sz="0" w:space="0" w:color="auto"/>
            </w:tcBorders>
            <w:shd w:val="clear" w:color="auto" w:fill="auto"/>
          </w:tcPr>
          <w:p w:rsid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класс – 33 недели,</w:t>
            </w:r>
          </w:p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 классы – 34 недели</w:t>
            </w:r>
          </w:p>
        </w:tc>
        <w:tc>
          <w:tcPr>
            <w:tcW w:w="1179" w:type="pct"/>
            <w:gridSpan w:val="3"/>
            <w:tcBorders>
              <w:left w:val="none" w:sz="0" w:space="0" w:color="auto"/>
              <w:bottom w:val="single" w:sz="6" w:space="0" w:color="8064A2" w:themeColor="accent4"/>
              <w:right w:val="none" w:sz="0" w:space="0" w:color="auto"/>
            </w:tcBorders>
            <w:shd w:val="clear" w:color="auto" w:fill="auto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 недели</w:t>
            </w:r>
          </w:p>
        </w:tc>
        <w:tc>
          <w:tcPr>
            <w:tcW w:w="1292" w:type="pct"/>
            <w:gridSpan w:val="2"/>
            <w:tcBorders>
              <w:left w:val="none" w:sz="0" w:space="0" w:color="auto"/>
              <w:bottom w:val="single" w:sz="6" w:space="0" w:color="8064A2" w:themeColor="accent4"/>
              <w:right w:val="none" w:sz="0" w:space="0" w:color="auto"/>
            </w:tcBorders>
            <w:shd w:val="clear" w:color="auto" w:fill="auto"/>
            <w:vAlign w:val="center"/>
          </w:tcPr>
          <w:p w:rsidR="00D107AF" w:rsidRPr="00D107AF" w:rsidRDefault="00D107AF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 недели</w:t>
            </w:r>
          </w:p>
        </w:tc>
      </w:tr>
      <w:tr w:rsidR="003B3322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2"/>
            <w:tcBorders>
              <w:right w:val="single" w:sz="4" w:space="0" w:color="auto"/>
            </w:tcBorders>
          </w:tcPr>
          <w:p w:rsidR="003B3322" w:rsidRPr="00D107AF" w:rsidRDefault="003B3322" w:rsidP="00D107AF">
            <w:pPr>
              <w:pStyle w:val="aa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Организационные условия</w:t>
            </w:r>
          </w:p>
        </w:tc>
        <w:tc>
          <w:tcPr>
            <w:tcW w:w="3649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B3322" w:rsidRPr="00D107AF" w:rsidRDefault="003B3322" w:rsidP="003B33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Классно-урочная система</w:t>
            </w:r>
          </w:p>
        </w:tc>
      </w:tr>
      <w:tr w:rsidR="003B3322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tcBorders>
              <w:top w:val="single" w:sz="6" w:space="0" w:color="8064A2" w:themeColor="accent4"/>
            </w:tcBorders>
            <w:shd w:val="clear" w:color="auto" w:fill="auto"/>
            <w:vAlign w:val="center"/>
          </w:tcPr>
          <w:p w:rsidR="003B3322" w:rsidRPr="00315D65" w:rsidRDefault="003B3322" w:rsidP="00315D65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5D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93" w:type="pct"/>
            <w:vMerge w:val="restart"/>
            <w:tcBorders>
              <w:top w:val="single" w:sz="6" w:space="0" w:color="8064A2" w:themeColor="accent4"/>
              <w:right w:val="single" w:sz="4" w:space="0" w:color="auto"/>
            </w:tcBorders>
            <w:shd w:val="clear" w:color="auto" w:fill="auto"/>
            <w:vAlign w:val="center"/>
          </w:tcPr>
          <w:p w:rsidR="003B3322" w:rsidRPr="005023DC" w:rsidRDefault="003B3322" w:rsidP="00315D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3649" w:type="pct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322" w:rsidRPr="003B3322" w:rsidRDefault="003B3322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5D65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:rsidR="00315D65" w:rsidRDefault="00315D65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3" w:type="pct"/>
            <w:vMerge/>
          </w:tcPr>
          <w:p w:rsidR="00315D65" w:rsidRPr="00D107AF" w:rsidRDefault="00315D65" w:rsidP="00D107AF">
            <w:pPr>
              <w:pStyle w:val="a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:rsidR="00315D65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класса</w:t>
            </w:r>
          </w:p>
          <w:p w:rsidR="00315D65" w:rsidRPr="00D107AF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группы:</w:t>
            </w:r>
          </w:p>
          <w:p w:rsidR="00315D65" w:rsidRDefault="00315D65" w:rsidP="0055070A">
            <w:pPr>
              <w:pStyle w:val="aa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иностранные языки –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группы</w:t>
            </w:r>
          </w:p>
          <w:p w:rsidR="00315D65" w:rsidRPr="00D107AF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согласованию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Учредителем, Устав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лицея).</w:t>
            </w:r>
          </w:p>
          <w:p w:rsidR="00315D65" w:rsidRPr="00D107AF" w:rsidRDefault="00315D65" w:rsidP="00D107A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pct"/>
            <w:gridSpan w:val="3"/>
          </w:tcPr>
          <w:p w:rsidR="00315D65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класса</w:t>
            </w:r>
          </w:p>
          <w:p w:rsidR="00315D65" w:rsidRPr="00D107AF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группы:</w:t>
            </w:r>
          </w:p>
          <w:p w:rsidR="00315D65" w:rsidRPr="00D107AF" w:rsidRDefault="00315D65" w:rsidP="0055070A">
            <w:pPr>
              <w:pStyle w:val="aa"/>
              <w:numPr>
                <w:ilvl w:val="0"/>
                <w:numId w:val="18"/>
              </w:numPr>
              <w:ind w:left="18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иностранные языки -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руппы;</w:t>
            </w:r>
          </w:p>
          <w:p w:rsidR="00315D65" w:rsidRPr="00D107AF" w:rsidRDefault="00315D65" w:rsidP="0055070A">
            <w:pPr>
              <w:pStyle w:val="aa"/>
              <w:numPr>
                <w:ilvl w:val="0"/>
                <w:numId w:val="18"/>
              </w:numPr>
              <w:ind w:left="32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– 2 группы;</w:t>
            </w:r>
          </w:p>
          <w:p w:rsidR="00315D65" w:rsidRPr="00D107AF" w:rsidRDefault="00315D65" w:rsidP="0055070A">
            <w:pPr>
              <w:pStyle w:val="aa"/>
              <w:numPr>
                <w:ilvl w:val="0"/>
                <w:numId w:val="18"/>
              </w:numPr>
              <w:ind w:left="32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–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группы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8-9 классы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92" w:type="pct"/>
            <w:gridSpan w:val="2"/>
          </w:tcPr>
          <w:p w:rsidR="00315D65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Деление класса </w:t>
            </w:r>
          </w:p>
          <w:p w:rsidR="00315D65" w:rsidRPr="00D107AF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группы:</w:t>
            </w:r>
          </w:p>
          <w:p w:rsidR="00315D65" w:rsidRPr="00D107AF" w:rsidRDefault="00315D65" w:rsidP="0055070A">
            <w:pPr>
              <w:pStyle w:val="aa"/>
              <w:numPr>
                <w:ilvl w:val="0"/>
                <w:numId w:val="18"/>
              </w:numPr>
              <w:ind w:left="18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иностранные языки -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руппы;</w:t>
            </w:r>
          </w:p>
          <w:p w:rsidR="00315D65" w:rsidRPr="00D107AF" w:rsidRDefault="00315D65" w:rsidP="0055070A">
            <w:pPr>
              <w:pStyle w:val="aa"/>
              <w:numPr>
                <w:ilvl w:val="0"/>
                <w:numId w:val="18"/>
              </w:numPr>
              <w:ind w:left="32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– 2 группы;</w:t>
            </w:r>
          </w:p>
          <w:p w:rsidR="00315D65" w:rsidRDefault="00315D65" w:rsidP="00D107AF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–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группы.</w:t>
            </w:r>
          </w:p>
          <w:p w:rsidR="00315D65" w:rsidRDefault="00315D65" w:rsidP="0055070A">
            <w:pPr>
              <w:pStyle w:val="aa"/>
              <w:numPr>
                <w:ilvl w:val="0"/>
                <w:numId w:val="19"/>
              </w:numPr>
              <w:tabs>
                <w:tab w:val="left" w:pos="88"/>
                <w:tab w:val="left" w:pos="371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уроки-лекции,</w:t>
            </w:r>
          </w:p>
          <w:p w:rsidR="00315D65" w:rsidRPr="00D107AF" w:rsidRDefault="00315D65" w:rsidP="0055070A">
            <w:pPr>
              <w:pStyle w:val="aa"/>
              <w:numPr>
                <w:ilvl w:val="0"/>
                <w:numId w:val="19"/>
              </w:numPr>
              <w:tabs>
                <w:tab w:val="left" w:pos="230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уроки-семинары</w:t>
            </w:r>
          </w:p>
        </w:tc>
      </w:tr>
      <w:tr w:rsidR="005023DC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23DC" w:rsidRPr="00315D65" w:rsidRDefault="00315D65" w:rsidP="00315D65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9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023DC" w:rsidRPr="005023DC" w:rsidRDefault="005023DC" w:rsidP="005023D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аттестации учащихся</w:t>
            </w:r>
          </w:p>
        </w:tc>
        <w:tc>
          <w:tcPr>
            <w:tcW w:w="1179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23DC" w:rsidRPr="005023DC" w:rsidRDefault="005023DC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триместрам</w:t>
            </w:r>
          </w:p>
        </w:tc>
        <w:tc>
          <w:tcPr>
            <w:tcW w:w="1179" w:type="pct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23DC" w:rsidRPr="005023DC" w:rsidRDefault="005023DC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триместрам</w:t>
            </w:r>
          </w:p>
        </w:tc>
        <w:tc>
          <w:tcPr>
            <w:tcW w:w="1292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23DC" w:rsidRPr="005023DC" w:rsidRDefault="005023DC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триместрам</w:t>
            </w:r>
          </w:p>
        </w:tc>
      </w:tr>
      <w:tr w:rsidR="005023DC" w:rsidTr="009C22D9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shd w:val="clear" w:color="auto" w:fill="auto"/>
          </w:tcPr>
          <w:p w:rsidR="005023DC" w:rsidRDefault="005023DC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5023DC" w:rsidRDefault="005023DC" w:rsidP="00D107AF">
            <w:pPr>
              <w:pStyle w:val="a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pct"/>
            <w:vMerge w:val="restart"/>
            <w:shd w:val="clear" w:color="auto" w:fill="auto"/>
          </w:tcPr>
          <w:p w:rsidR="00315D65" w:rsidRPr="00315D65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15D6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 классы</w:t>
            </w:r>
          </w:p>
          <w:p w:rsidR="005023DC" w:rsidRPr="005023DC" w:rsidRDefault="005023DC" w:rsidP="0055070A">
            <w:pPr>
              <w:pStyle w:val="aa"/>
              <w:numPr>
                <w:ilvl w:val="0"/>
                <w:numId w:val="21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срезовая комплексная работа,</w:t>
            </w:r>
          </w:p>
          <w:p w:rsidR="005023DC" w:rsidRPr="00315D65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15D6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2-4 классы</w:t>
            </w:r>
          </w:p>
          <w:p w:rsidR="005023DC" w:rsidRPr="005023DC" w:rsidRDefault="005023DC" w:rsidP="0055070A">
            <w:pPr>
              <w:pStyle w:val="aa"/>
              <w:numPr>
                <w:ilvl w:val="0"/>
                <w:numId w:val="21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5023DC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 кл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ассы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023DC" w:rsidRPr="005023DC" w:rsidRDefault="005023DC" w:rsidP="0055070A">
            <w:pPr>
              <w:pStyle w:val="aa"/>
              <w:numPr>
                <w:ilvl w:val="0"/>
                <w:numId w:val="21"/>
              </w:numPr>
              <w:ind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контрольная работа</w:t>
            </w:r>
          </w:p>
          <w:p w:rsidR="005023DC" w:rsidRPr="005023DC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7" w:type="pct"/>
            <w:gridSpan w:val="3"/>
            <w:vMerge w:val="restart"/>
            <w:shd w:val="clear" w:color="auto" w:fill="auto"/>
            <w:vAlign w:val="center"/>
          </w:tcPr>
          <w:p w:rsidR="005023DC" w:rsidRPr="005023DC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(ЕГЭ)</w:t>
            </w:r>
          </w:p>
          <w:p w:rsidR="005023DC" w:rsidRDefault="005023DC" w:rsidP="0055070A">
            <w:pPr>
              <w:pStyle w:val="aa"/>
              <w:numPr>
                <w:ilvl w:val="0"/>
                <w:numId w:val="21"/>
              </w:numPr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Единый государственный экзамен </w:t>
            </w:r>
          </w:p>
          <w:p w:rsidR="005023DC" w:rsidRPr="005023DC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3DC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023DC" w:rsidRDefault="005023DC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023DC" w:rsidRDefault="005023DC" w:rsidP="00D107AF">
            <w:pPr>
              <w:pStyle w:val="a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023DC" w:rsidRPr="005023DC" w:rsidRDefault="005023DC" w:rsidP="005023DC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23DC" w:rsidRPr="005023DC" w:rsidRDefault="005023DC" w:rsidP="005023DC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ассы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023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ГИА</w:t>
            </w:r>
          </w:p>
          <w:p w:rsidR="005023DC" w:rsidRPr="005023DC" w:rsidRDefault="005023DC" w:rsidP="009C22D9">
            <w:pPr>
              <w:pStyle w:val="aa"/>
              <w:numPr>
                <w:ilvl w:val="0"/>
                <w:numId w:val="21"/>
              </w:numPr>
              <w:ind w:left="299" w:right="-10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7" w:type="pct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5023DC" w:rsidRDefault="005023DC" w:rsidP="00D107AF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C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vAlign w:val="center"/>
          </w:tcPr>
          <w:p w:rsidR="005023DC" w:rsidRPr="00315D65" w:rsidRDefault="00315D65" w:rsidP="00315D65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5D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93" w:type="pct"/>
            <w:vMerge w:val="restart"/>
          </w:tcPr>
          <w:p w:rsidR="005023DC" w:rsidRPr="005023DC" w:rsidRDefault="005023DC" w:rsidP="005023D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Особенности организации пространственно-предметной среды</w:t>
            </w:r>
          </w:p>
        </w:tc>
        <w:tc>
          <w:tcPr>
            <w:tcW w:w="3649" w:type="pct"/>
            <w:gridSpan w:val="7"/>
            <w:vAlign w:val="center"/>
          </w:tcPr>
          <w:p w:rsidR="005023DC" w:rsidRPr="005023DC" w:rsidRDefault="005023DC" w:rsidP="005023D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Лицей располагается в одном здании</w:t>
            </w:r>
          </w:p>
        </w:tc>
      </w:tr>
      <w:tr w:rsidR="005023DC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023DC" w:rsidRDefault="005023DC" w:rsidP="00D107AF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023DC" w:rsidRPr="00D107AF" w:rsidRDefault="005023DC" w:rsidP="00D107AF">
            <w:pPr>
              <w:pStyle w:val="a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23DC" w:rsidRPr="005023DC" w:rsidRDefault="005023DC" w:rsidP="00D6453A">
            <w:pPr>
              <w:pStyle w:val="aa"/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Учебные кабинеты лицея имеют учебно-методический</w:t>
            </w:r>
            <w:r w:rsidR="00D645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комплекс, современную инфраструктуру, позволяющие в</w:t>
            </w:r>
            <w:r w:rsidR="00D645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полном объёме реализовать образовательные программы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023DC" w:rsidTr="009C2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5023DC" w:rsidRPr="00315D65" w:rsidRDefault="00315D65" w:rsidP="00315D65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5D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5023DC" w:rsidRPr="005023DC" w:rsidRDefault="005023DC" w:rsidP="00315D6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дополнительного</w:t>
            </w:r>
          </w:p>
          <w:p w:rsidR="005023DC" w:rsidRPr="00D107AF" w:rsidRDefault="005023DC" w:rsidP="00315D6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3649" w:type="pct"/>
            <w:gridSpan w:val="7"/>
          </w:tcPr>
          <w:p w:rsidR="005023DC" w:rsidRPr="005023DC" w:rsidRDefault="005023DC" w:rsidP="00D6453A">
            <w:pPr>
              <w:pStyle w:val="aa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образование в лицее осуществляется</w:t>
            </w:r>
          </w:p>
          <w:p w:rsidR="005023DC" w:rsidRDefault="005023DC" w:rsidP="005023DC">
            <w:pPr>
              <w:pStyle w:val="a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согласно:</w:t>
            </w:r>
          </w:p>
          <w:p w:rsidR="005023DC" w:rsidRDefault="005023DC" w:rsidP="0055070A">
            <w:pPr>
              <w:pStyle w:val="aa"/>
              <w:numPr>
                <w:ilvl w:val="0"/>
                <w:numId w:val="20"/>
              </w:numPr>
              <w:tabs>
                <w:tab w:val="left" w:pos="459"/>
              </w:tabs>
              <w:ind w:left="114" w:hanging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лицензии на виды дополнительного 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023DC" w:rsidRPr="005023DC" w:rsidRDefault="005023DC" w:rsidP="0055070A">
            <w:pPr>
              <w:pStyle w:val="aa"/>
              <w:numPr>
                <w:ilvl w:val="0"/>
                <w:numId w:val="20"/>
              </w:numPr>
              <w:tabs>
                <w:tab w:val="left" w:pos="459"/>
              </w:tabs>
              <w:ind w:left="114" w:hanging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выбору индивидуального образовательного маршрута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учеников в рамках лицензионного дополнительного образования;</w:t>
            </w:r>
          </w:p>
          <w:p w:rsidR="005023DC" w:rsidRPr="005023DC" w:rsidRDefault="005023DC" w:rsidP="0055070A">
            <w:pPr>
              <w:pStyle w:val="aa"/>
              <w:numPr>
                <w:ilvl w:val="0"/>
                <w:numId w:val="20"/>
              </w:numPr>
              <w:tabs>
                <w:tab w:val="left" w:pos="459"/>
              </w:tabs>
              <w:ind w:left="114" w:hanging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социальному заказу на платные дополнительные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2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услуги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A7E08" w:rsidTr="009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A7E08" w:rsidRPr="00315D65" w:rsidRDefault="00315D65" w:rsidP="00315D65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5D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A7E08" w:rsidRPr="005A7E08" w:rsidRDefault="005A7E08" w:rsidP="00315D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технологии обучения</w:t>
            </w:r>
          </w:p>
        </w:tc>
        <w:tc>
          <w:tcPr>
            <w:tcW w:w="3649" w:type="pct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A7E08" w:rsidRPr="00D107AF" w:rsidRDefault="005A7E08" w:rsidP="009C22D9">
            <w:pPr>
              <w:pStyle w:val="aa"/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технологии ориентированы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положительной мотивации к учебному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труду, интенсификацию коммуникативной среды,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личности, способной к учебной и учебно-исследовательской деятельности, дальнейшему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продолжению образования в учреждениях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университетского типа, профессиональному выбору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возможному изменению образовательного маршрута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создают условия, обеспечивающие охрану здоровья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E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DA2781" w:rsidRDefault="00DA2781" w:rsidP="009C22D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2D9" w:rsidRPr="00602C5E" w:rsidRDefault="009C22D9" w:rsidP="009C22D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5E">
        <w:rPr>
          <w:rFonts w:ascii="Times New Roman" w:hAnsi="Times New Roman" w:cs="Times New Roman"/>
          <w:sz w:val="24"/>
          <w:szCs w:val="24"/>
        </w:rPr>
        <w:t xml:space="preserve">В лицее сформировано единое информационное пространство: </w:t>
      </w:r>
      <w:r w:rsidRPr="00602C5E">
        <w:rPr>
          <w:rFonts w:ascii="Times New Roman" w:eastAsia="Times New Roman" w:hAnsi="Times New Roman" w:cs="Times New Roman"/>
          <w:sz w:val="24"/>
          <w:szCs w:val="24"/>
        </w:rPr>
        <w:t xml:space="preserve">70% учебных кабинетов оснащены современным оборудованием, имеется компьютерный класс, </w:t>
      </w:r>
      <w:r w:rsidRPr="00602C5E">
        <w:rPr>
          <w:rFonts w:ascii="Times New Roman" w:hAnsi="Times New Roman" w:cs="Times New Roman"/>
          <w:sz w:val="24"/>
          <w:szCs w:val="24"/>
        </w:rPr>
        <w:t>библиотека оснащена компьютером, создана медиатека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602C5E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2C5E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 оснащены учебно-лабораторным оборудованием в соответствии с федеральным государственным образовательным стандартом, имеется единая локальная вычислительная сеть, доступ к сетям Интернет в режиме полного дня.</w:t>
      </w:r>
    </w:p>
    <w:p w:rsidR="009C22D9" w:rsidRPr="00602C5E" w:rsidRDefault="009C22D9" w:rsidP="009C22D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5E">
        <w:rPr>
          <w:rFonts w:ascii="Times New Roman" w:hAnsi="Times New Roman" w:cs="Times New Roman"/>
          <w:sz w:val="24"/>
          <w:szCs w:val="24"/>
        </w:rPr>
        <w:t>В лицее имеется спортивный и тренажерный залы, актовый зал, кабинет психолога, буфет.</w:t>
      </w:r>
    </w:p>
    <w:p w:rsidR="009C22D9" w:rsidRDefault="009C22D9" w:rsidP="009C22D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5E">
        <w:rPr>
          <w:rFonts w:ascii="Times New Roman" w:hAnsi="Times New Roman" w:cs="Times New Roman"/>
          <w:sz w:val="24"/>
          <w:szCs w:val="24"/>
        </w:rPr>
        <w:lastRenderedPageBreak/>
        <w:t>На территории разбиты большие цветники и газоны, баскетбольная площадка. Вся территория лицея освещена и находится под видео наблюдением.</w:t>
      </w:r>
    </w:p>
    <w:p w:rsidR="009C22D9" w:rsidRDefault="009C22D9" w:rsidP="00080789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7030A0"/>
          <w:sz w:val="24"/>
          <w:szCs w:val="24"/>
        </w:rPr>
      </w:pPr>
    </w:p>
    <w:p w:rsidR="00080789" w:rsidRDefault="009C22D9" w:rsidP="00080789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color w:val="7030A0"/>
          <w:sz w:val="24"/>
          <w:szCs w:val="24"/>
        </w:rPr>
        <w:t xml:space="preserve">5.2. </w:t>
      </w:r>
      <w:r w:rsidR="00A65318" w:rsidRPr="00080789">
        <w:rPr>
          <w:rStyle w:val="ab"/>
          <w:rFonts w:ascii="Times New Roman" w:hAnsi="Times New Roman" w:cs="Times New Roman"/>
          <w:b/>
          <w:color w:val="7030A0"/>
          <w:sz w:val="24"/>
          <w:szCs w:val="24"/>
        </w:rPr>
        <w:t>Средняя наполняемость классов</w:t>
      </w:r>
      <w:r w:rsidR="00735ED6">
        <w:rPr>
          <w:rStyle w:val="ab"/>
          <w:rFonts w:ascii="Times New Roman" w:hAnsi="Times New Roman" w:cs="Times New Roman"/>
          <w:b/>
          <w:color w:val="7030A0"/>
          <w:sz w:val="24"/>
          <w:szCs w:val="24"/>
        </w:rPr>
        <w:t xml:space="preserve"> за последние3 года</w:t>
      </w:r>
    </w:p>
    <w:p w:rsidR="009C22D9" w:rsidRPr="009C22D9" w:rsidRDefault="00DA2781" w:rsidP="009C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911225</wp:posOffset>
            </wp:positionV>
            <wp:extent cx="3173730" cy="2515870"/>
            <wp:effectExtent l="19050" t="0" r="2667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9C22D9" w:rsidRPr="009C22D9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2</w:t>
      </w:r>
    </w:p>
    <w:p w:rsidR="009C22D9" w:rsidRDefault="009C22D9" w:rsidP="00735ED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D2A" w:rsidRDefault="00080789" w:rsidP="00735ED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BE6A9C">
        <w:rPr>
          <w:rFonts w:ascii="Times New Roman" w:hAnsi="Times New Roman" w:cs="Times New Roman"/>
          <w:i/>
          <w:sz w:val="24"/>
          <w:szCs w:val="24"/>
        </w:rPr>
        <w:t>диаграммы № 2</w:t>
      </w:r>
      <w:r w:rsidRPr="00192EDE">
        <w:rPr>
          <w:rFonts w:ascii="Times New Roman" w:hAnsi="Times New Roman" w:cs="Times New Roman"/>
          <w:sz w:val="24"/>
          <w:szCs w:val="24"/>
        </w:rPr>
        <w:t xml:space="preserve">, </w:t>
      </w:r>
      <w:r w:rsidR="00B81A8F">
        <w:rPr>
          <w:rFonts w:ascii="Times New Roman" w:hAnsi="Times New Roman" w:cs="Times New Roman"/>
          <w:sz w:val="24"/>
          <w:szCs w:val="24"/>
        </w:rPr>
        <w:t>средняя наполняемость классов</w:t>
      </w:r>
      <w:r w:rsidR="001F6D2A">
        <w:rPr>
          <w:rFonts w:ascii="Times New Roman" w:hAnsi="Times New Roman" w:cs="Times New Roman"/>
          <w:sz w:val="24"/>
          <w:szCs w:val="24"/>
        </w:rPr>
        <w:t xml:space="preserve"> колеблется от 23,8 до 24,5 человек.</w:t>
      </w:r>
    </w:p>
    <w:p w:rsidR="00B81A8F" w:rsidRPr="00FB45DF" w:rsidRDefault="001F6D2A" w:rsidP="00735ED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1A8F">
        <w:rPr>
          <w:rFonts w:ascii="Times New Roman" w:hAnsi="Times New Roman" w:cs="Times New Roman"/>
          <w:sz w:val="24"/>
          <w:szCs w:val="24"/>
        </w:rPr>
        <w:t xml:space="preserve"> сравнении с 2011-2012 учебным годом, </w:t>
      </w:r>
      <w:r>
        <w:rPr>
          <w:rFonts w:ascii="Times New Roman" w:hAnsi="Times New Roman" w:cs="Times New Roman"/>
          <w:sz w:val="24"/>
          <w:szCs w:val="24"/>
        </w:rPr>
        <w:t xml:space="preserve">в 2012-2013 учебном году </w:t>
      </w:r>
      <w:r w:rsidR="00826B0A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</w:t>
      </w:r>
      <w:r w:rsidR="00B81A8F">
        <w:rPr>
          <w:rFonts w:ascii="Times New Roman" w:hAnsi="Times New Roman" w:cs="Times New Roman"/>
          <w:sz w:val="24"/>
          <w:szCs w:val="24"/>
        </w:rPr>
        <w:t>увеличилась на 0,7 и составляет 24,5 человека</w:t>
      </w:r>
      <w:r w:rsidR="003D069F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FB45DF" w:rsidRPr="00FB45DF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 к условиям воспитания и обучения</w:t>
      </w:r>
      <w:r w:rsidR="0021400F">
        <w:rPr>
          <w:rFonts w:ascii="Times New Roman" w:hAnsi="Times New Roman" w:cs="Times New Roman"/>
          <w:sz w:val="24"/>
          <w:szCs w:val="24"/>
        </w:rPr>
        <w:t xml:space="preserve"> и</w:t>
      </w:r>
      <w:r w:rsidR="003D069F" w:rsidRPr="00FB45DF">
        <w:rPr>
          <w:rFonts w:ascii="Times New Roman" w:hAnsi="Times New Roman" w:cs="Times New Roman"/>
          <w:sz w:val="24"/>
          <w:szCs w:val="24"/>
        </w:rPr>
        <w:t xml:space="preserve"> </w:t>
      </w:r>
      <w:r w:rsidR="0021400F" w:rsidRPr="0021400F">
        <w:rPr>
          <w:rFonts w:ascii="Times New Roman" w:hAnsi="Times New Roman" w:cs="Times New Roman"/>
          <w:sz w:val="24"/>
          <w:szCs w:val="24"/>
        </w:rPr>
        <w:t xml:space="preserve">свидетельствует о стабильности развития </w:t>
      </w:r>
      <w:r w:rsidR="0021400F">
        <w:rPr>
          <w:rFonts w:ascii="Times New Roman" w:hAnsi="Times New Roman" w:cs="Times New Roman"/>
          <w:sz w:val="24"/>
          <w:szCs w:val="24"/>
        </w:rPr>
        <w:t>лицея.</w:t>
      </w:r>
    </w:p>
    <w:p w:rsidR="00B81A8F" w:rsidRPr="003638D4" w:rsidRDefault="00DA2781" w:rsidP="009C22D9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FF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3351530</wp:posOffset>
            </wp:positionH>
            <wp:positionV relativeFrom="margin">
              <wp:posOffset>2968625</wp:posOffset>
            </wp:positionV>
            <wp:extent cx="794385" cy="555625"/>
            <wp:effectExtent l="19050" t="0" r="5715" b="0"/>
            <wp:wrapSquare wrapText="bothSides"/>
            <wp:docPr id="2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89" w:rsidRPr="00C74FBE">
        <w:rPr>
          <w:rFonts w:ascii="Times New Roman" w:hAnsi="Times New Roman" w:cs="Times New Roman"/>
          <w:b/>
          <w:color w:val="FF00FF"/>
          <w:sz w:val="24"/>
          <w:szCs w:val="24"/>
        </w:rPr>
        <w:t>Задача:</w:t>
      </w:r>
      <w:r w:rsidR="00C7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0A">
        <w:rPr>
          <w:rFonts w:ascii="Times New Roman" w:hAnsi="Times New Roman" w:cs="Times New Roman"/>
          <w:color w:val="00B050"/>
          <w:sz w:val="24"/>
          <w:szCs w:val="24"/>
        </w:rPr>
        <w:t>Д</w:t>
      </w:r>
      <w:r w:rsidR="003638D4" w:rsidRPr="003638D4">
        <w:rPr>
          <w:rFonts w:ascii="Times New Roman" w:hAnsi="Times New Roman" w:cs="Times New Roman"/>
          <w:color w:val="00B050"/>
          <w:sz w:val="24"/>
          <w:szCs w:val="24"/>
        </w:rPr>
        <w:t>овести</w:t>
      </w:r>
      <w:r w:rsidR="0036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A8F" w:rsidRPr="003638D4">
        <w:rPr>
          <w:rFonts w:ascii="Times New Roman" w:hAnsi="Times New Roman" w:cs="Times New Roman"/>
          <w:color w:val="00B050"/>
          <w:sz w:val="24"/>
          <w:szCs w:val="24"/>
        </w:rPr>
        <w:t>средн</w:t>
      </w:r>
      <w:r w:rsidR="003638D4">
        <w:rPr>
          <w:rFonts w:ascii="Times New Roman" w:hAnsi="Times New Roman" w:cs="Times New Roman"/>
          <w:color w:val="00B050"/>
          <w:sz w:val="24"/>
          <w:szCs w:val="24"/>
        </w:rPr>
        <w:t>юю</w:t>
      </w:r>
      <w:r w:rsidR="00B81A8F" w:rsidRPr="003638D4">
        <w:rPr>
          <w:rFonts w:ascii="Times New Roman" w:hAnsi="Times New Roman" w:cs="Times New Roman"/>
          <w:color w:val="00B050"/>
          <w:sz w:val="24"/>
          <w:szCs w:val="24"/>
        </w:rPr>
        <w:t xml:space="preserve"> наполняемост</w:t>
      </w:r>
      <w:r w:rsidR="003638D4">
        <w:rPr>
          <w:rFonts w:ascii="Times New Roman" w:hAnsi="Times New Roman" w:cs="Times New Roman"/>
          <w:color w:val="00B050"/>
          <w:sz w:val="24"/>
          <w:szCs w:val="24"/>
        </w:rPr>
        <w:t>ь</w:t>
      </w:r>
      <w:r w:rsidR="00B81A8F" w:rsidRPr="003638D4">
        <w:rPr>
          <w:rFonts w:ascii="Times New Roman" w:hAnsi="Times New Roman" w:cs="Times New Roman"/>
          <w:color w:val="00B050"/>
          <w:sz w:val="24"/>
          <w:szCs w:val="24"/>
        </w:rPr>
        <w:t xml:space="preserve"> классов до 2</w:t>
      </w:r>
      <w:r w:rsidR="001F6D2A" w:rsidRPr="003638D4">
        <w:rPr>
          <w:rFonts w:ascii="Times New Roman" w:hAnsi="Times New Roman" w:cs="Times New Roman"/>
          <w:color w:val="00B050"/>
          <w:sz w:val="24"/>
          <w:szCs w:val="24"/>
        </w:rPr>
        <w:t>4,8</w:t>
      </w:r>
      <w:r w:rsidR="00B81A8F" w:rsidRPr="003638D4">
        <w:rPr>
          <w:rFonts w:ascii="Times New Roman" w:hAnsi="Times New Roman" w:cs="Times New Roman"/>
          <w:color w:val="00B050"/>
          <w:sz w:val="24"/>
          <w:szCs w:val="24"/>
        </w:rPr>
        <w:t xml:space="preserve"> человек.</w:t>
      </w:r>
    </w:p>
    <w:p w:rsidR="00B81A8F" w:rsidRDefault="00B81A8F" w:rsidP="007275DA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75DA" w:rsidRDefault="002717CF" w:rsidP="007275DA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717CF">
        <w:rPr>
          <w:rFonts w:ascii="Times New Roman" w:hAnsi="Times New Roman" w:cs="Times New Roman"/>
          <w:b/>
          <w:color w:val="7030A0"/>
          <w:sz w:val="24"/>
          <w:szCs w:val="24"/>
        </w:rPr>
        <w:t>5.3</w:t>
      </w:r>
      <w:r w:rsidR="00817F50" w:rsidRPr="002717C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r w:rsidR="007275DA" w:rsidRPr="002717CF">
        <w:rPr>
          <w:rFonts w:ascii="Times New Roman" w:hAnsi="Times New Roman" w:cs="Times New Roman"/>
          <w:b/>
          <w:color w:val="7030A0"/>
          <w:sz w:val="24"/>
          <w:szCs w:val="24"/>
        </w:rPr>
        <w:t>Кадровый состав</w:t>
      </w:r>
    </w:p>
    <w:p w:rsidR="002717CF" w:rsidRPr="002717CF" w:rsidRDefault="002717CF" w:rsidP="007275DA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75DA" w:rsidRPr="007275DA" w:rsidRDefault="007275DA" w:rsidP="007275D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В лицее работает талантливый и стабильный коллектив единомышленников.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2-2013</w:t>
      </w:r>
      <w:r w:rsidRPr="007275DA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лицея насчитывал 34 основных педагогических работника,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A">
        <w:rPr>
          <w:rFonts w:ascii="Times New Roman" w:hAnsi="Times New Roman" w:cs="Times New Roman"/>
          <w:sz w:val="24"/>
          <w:szCs w:val="24"/>
        </w:rPr>
        <w:t>4 руководителя; 3 педагога: социальный педагог, педагог-психолог, воспитатель ГПД;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A">
        <w:rPr>
          <w:rFonts w:ascii="Times New Roman" w:hAnsi="Times New Roman" w:cs="Times New Roman"/>
          <w:sz w:val="24"/>
          <w:szCs w:val="24"/>
        </w:rPr>
        <w:t>27 учителей;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A">
        <w:rPr>
          <w:rFonts w:ascii="Times New Roman" w:hAnsi="Times New Roman" w:cs="Times New Roman"/>
          <w:sz w:val="24"/>
          <w:szCs w:val="24"/>
        </w:rPr>
        <w:t>3 совместителя - (внешнее совмещение);</w:t>
      </w:r>
    </w:p>
    <w:p w:rsidR="00817F50" w:rsidRDefault="007275DA" w:rsidP="007275D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Педагоги лицея отличаются высоким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A">
        <w:rPr>
          <w:rFonts w:ascii="Times New Roman" w:hAnsi="Times New Roman" w:cs="Times New Roman"/>
          <w:sz w:val="24"/>
          <w:szCs w:val="24"/>
        </w:rPr>
        <w:t>профессиональной компетентности, имеют положительный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A">
        <w:rPr>
          <w:rFonts w:ascii="Times New Roman" w:hAnsi="Times New Roman" w:cs="Times New Roman"/>
          <w:sz w:val="24"/>
          <w:szCs w:val="24"/>
        </w:rPr>
        <w:t>осуществления инновационных преобразований в образовательном процессе.</w:t>
      </w:r>
      <w:r w:rsidR="00DA2781">
        <w:rPr>
          <w:rFonts w:ascii="Times New Roman" w:hAnsi="Times New Roman" w:cs="Times New Roman"/>
          <w:sz w:val="24"/>
          <w:szCs w:val="24"/>
        </w:rPr>
        <w:t xml:space="preserve"> </w:t>
      </w:r>
      <w:r w:rsidR="00817F50">
        <w:rPr>
          <w:rFonts w:ascii="Times New Roman" w:hAnsi="Times New Roman" w:cs="Times New Roman"/>
          <w:sz w:val="24"/>
          <w:szCs w:val="24"/>
        </w:rPr>
        <w:t>Среди них:</w:t>
      </w:r>
    </w:p>
    <w:p w:rsidR="007275DA" w:rsidRDefault="007275DA" w:rsidP="0055070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Победители конкурса учителей в рамках ПНП «Образование»:</w:t>
      </w:r>
    </w:p>
    <w:p w:rsidR="007275DA" w:rsidRPr="007275DA" w:rsidRDefault="007275DA" w:rsidP="0055070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федеральный уровень - 5 человек;</w:t>
      </w:r>
    </w:p>
    <w:p w:rsidR="007275DA" w:rsidRPr="007275DA" w:rsidRDefault="00B56E61" w:rsidP="0055070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региональный  уровень - 1</w:t>
      </w:r>
      <w:r w:rsidR="007275DA" w:rsidRPr="007275DA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человек;</w:t>
      </w:r>
    </w:p>
    <w:p w:rsidR="007275DA" w:rsidRPr="007275DA" w:rsidRDefault="007275DA" w:rsidP="0055070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Отмечены Знаком «Почетный работник общ</w:t>
      </w:r>
      <w:r>
        <w:rPr>
          <w:rFonts w:ascii="Times New Roman" w:hAnsi="Times New Roman" w:cs="Times New Roman"/>
          <w:sz w:val="24"/>
          <w:szCs w:val="24"/>
        </w:rPr>
        <w:t>его образования РФ» - 5 человек;</w:t>
      </w:r>
    </w:p>
    <w:p w:rsidR="007275DA" w:rsidRPr="007275DA" w:rsidRDefault="007275DA" w:rsidP="0055070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– 7 человек;</w:t>
      </w:r>
    </w:p>
    <w:p w:rsidR="007275DA" w:rsidRPr="007275DA" w:rsidRDefault="007275DA" w:rsidP="0055070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 и науки РФ – 5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275DA" w:rsidRDefault="007275DA" w:rsidP="0055070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A">
        <w:rPr>
          <w:rFonts w:ascii="Times New Roman" w:hAnsi="Times New Roman" w:cs="Times New Roman"/>
          <w:sz w:val="24"/>
          <w:szCs w:val="24"/>
        </w:rPr>
        <w:t xml:space="preserve">Лауреаты Премии Губернатора Московской области –7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DD47FA" w:rsidRDefault="002717CF" w:rsidP="00DD47FA">
      <w:pPr>
        <w:pStyle w:val="aa"/>
        <w:ind w:left="72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5.3</w:t>
      </w:r>
      <w:r w:rsidR="00817F5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.1. </w:t>
      </w:r>
      <w:r w:rsidR="00B56E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DD47FA" w:rsidRPr="00DD47FA">
        <w:rPr>
          <w:rFonts w:ascii="Times New Roman" w:hAnsi="Times New Roman" w:cs="Times New Roman"/>
          <w:b/>
          <w:color w:val="7030A0"/>
          <w:sz w:val="24"/>
          <w:szCs w:val="24"/>
        </w:rPr>
        <w:t>Аттестация педагогических и руководящих работников</w:t>
      </w:r>
    </w:p>
    <w:p w:rsidR="002717CF" w:rsidRPr="009C22D9" w:rsidRDefault="002717CF" w:rsidP="002717CF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9C22D9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3</w:t>
      </w:r>
    </w:p>
    <w:p w:rsidR="002717CF" w:rsidRPr="009C22D9" w:rsidRDefault="00DA2781" w:rsidP="002717CF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3166745</wp:posOffset>
            </wp:positionH>
            <wp:positionV relativeFrom="margin">
              <wp:posOffset>6858000</wp:posOffset>
            </wp:positionV>
            <wp:extent cx="3055620" cy="2479675"/>
            <wp:effectExtent l="19050" t="0" r="1143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AA76D3" w:rsidRPr="002035CA">
        <w:rPr>
          <w:rFonts w:ascii="Times New Roman" w:hAnsi="Times New Roman" w:cs="Times New Roman"/>
          <w:sz w:val="24"/>
          <w:szCs w:val="24"/>
        </w:rPr>
        <w:t>Уровень</w:t>
      </w:r>
      <w:r w:rsidR="00AA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D3" w:rsidRPr="002035CA">
        <w:rPr>
          <w:rFonts w:ascii="Times New Roman" w:hAnsi="Times New Roman" w:cs="Times New Roman"/>
          <w:sz w:val="24"/>
          <w:szCs w:val="24"/>
        </w:rPr>
        <w:t>квалификации педагогических кадров</w:t>
      </w:r>
      <w:r w:rsidR="002717CF">
        <w:rPr>
          <w:rFonts w:ascii="Times New Roman" w:hAnsi="Times New Roman" w:cs="Times New Roman"/>
          <w:sz w:val="24"/>
          <w:szCs w:val="24"/>
        </w:rPr>
        <w:t xml:space="preserve"> </w:t>
      </w:r>
      <w:r w:rsidR="00AA76D3" w:rsidRPr="002035CA">
        <w:rPr>
          <w:rFonts w:ascii="Times New Roman" w:hAnsi="Times New Roman" w:cs="Times New Roman"/>
          <w:sz w:val="24"/>
          <w:szCs w:val="24"/>
        </w:rPr>
        <w:t>позволяет в высокой степени реализовать образовательн</w:t>
      </w:r>
      <w:r w:rsidR="00AA76D3">
        <w:rPr>
          <w:rFonts w:ascii="Times New Roman" w:hAnsi="Times New Roman" w:cs="Times New Roman"/>
          <w:sz w:val="24"/>
          <w:szCs w:val="24"/>
        </w:rPr>
        <w:t>ые</w:t>
      </w:r>
      <w:r w:rsidR="00AA76D3" w:rsidRPr="002035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76D3">
        <w:rPr>
          <w:rFonts w:ascii="Times New Roman" w:hAnsi="Times New Roman" w:cs="Times New Roman"/>
          <w:sz w:val="24"/>
          <w:szCs w:val="24"/>
        </w:rPr>
        <w:t>ы</w:t>
      </w:r>
      <w:r w:rsidR="00AA76D3" w:rsidRPr="002035CA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AA76D3">
        <w:rPr>
          <w:rFonts w:ascii="Times New Roman" w:hAnsi="Times New Roman" w:cs="Times New Roman"/>
          <w:sz w:val="24"/>
          <w:szCs w:val="24"/>
        </w:rPr>
        <w:t>,</w:t>
      </w:r>
      <w:r w:rsidR="00AA76D3" w:rsidRPr="00162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6D3" w:rsidRPr="005D719A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свидетельствует о высокой мотивации педагогов и создании в лицее оптимальных условий для профессионального роста педагогических кадров.</w:t>
      </w:r>
      <w:r w:rsidR="002717CF" w:rsidRPr="002717C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</w:p>
    <w:p w:rsidR="00BB426C" w:rsidRDefault="00AC6A0D" w:rsidP="002717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5D719A">
        <w:rPr>
          <w:rFonts w:ascii="Times New Roman" w:hAnsi="Times New Roman" w:cs="Times New Roman"/>
          <w:i/>
          <w:sz w:val="24"/>
          <w:szCs w:val="24"/>
        </w:rPr>
        <w:t xml:space="preserve">диаграммы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D7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19A">
        <w:rPr>
          <w:rFonts w:ascii="Times New Roman" w:hAnsi="Times New Roman" w:cs="Times New Roman"/>
          <w:sz w:val="24"/>
          <w:szCs w:val="24"/>
        </w:rPr>
        <w:t>подтверждают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9A">
        <w:rPr>
          <w:rFonts w:ascii="Times New Roman" w:hAnsi="Times New Roman" w:cs="Times New Roman"/>
          <w:sz w:val="24"/>
          <w:szCs w:val="24"/>
        </w:rPr>
        <w:t>повышение уровня квалификации педагогических кадров лицея в 2012-2013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1D">
        <w:rPr>
          <w:rFonts w:ascii="Times New Roman" w:hAnsi="Times New Roman" w:cs="Times New Roman"/>
          <w:sz w:val="24"/>
          <w:szCs w:val="24"/>
        </w:rPr>
        <w:t>Доля педагогов, аттестованных на вы</w:t>
      </w:r>
      <w:r>
        <w:rPr>
          <w:rFonts w:ascii="Times New Roman" w:hAnsi="Times New Roman" w:cs="Times New Roman"/>
          <w:sz w:val="24"/>
          <w:szCs w:val="24"/>
        </w:rPr>
        <w:t>сшую категорию, увеличилась на 3</w:t>
      </w:r>
      <w:r w:rsidRPr="004D2C1D">
        <w:rPr>
          <w:rFonts w:ascii="Times New Roman" w:hAnsi="Times New Roman" w:cs="Times New Roman"/>
          <w:sz w:val="24"/>
          <w:szCs w:val="24"/>
        </w:rPr>
        <w:t>%, аттестов</w:t>
      </w:r>
      <w:r>
        <w:rPr>
          <w:rFonts w:ascii="Times New Roman" w:hAnsi="Times New Roman" w:cs="Times New Roman"/>
          <w:sz w:val="24"/>
          <w:szCs w:val="24"/>
        </w:rPr>
        <w:t>анных на первую категорию – на 5</w:t>
      </w:r>
      <w:r w:rsidRPr="004D2C1D">
        <w:rPr>
          <w:rFonts w:ascii="Times New Roman" w:hAnsi="Times New Roman" w:cs="Times New Roman"/>
          <w:sz w:val="24"/>
          <w:szCs w:val="24"/>
        </w:rPr>
        <w:t xml:space="preserve">%. </w:t>
      </w:r>
      <w:r w:rsidR="00AA76D3" w:rsidRPr="000C188E">
        <w:rPr>
          <w:rFonts w:ascii="Times New Roman" w:hAnsi="Times New Roman" w:cs="Times New Roman"/>
          <w:sz w:val="24"/>
          <w:szCs w:val="24"/>
        </w:rPr>
        <w:t xml:space="preserve">Из </w:t>
      </w:r>
      <w:r w:rsidR="000C188E" w:rsidRPr="000C188E">
        <w:rPr>
          <w:rFonts w:ascii="Times New Roman" w:hAnsi="Times New Roman" w:cs="Times New Roman"/>
          <w:sz w:val="24"/>
          <w:szCs w:val="24"/>
        </w:rPr>
        <w:t>3</w:t>
      </w:r>
      <w:r w:rsidR="006A0533">
        <w:rPr>
          <w:rFonts w:ascii="Times New Roman" w:hAnsi="Times New Roman" w:cs="Times New Roman"/>
          <w:sz w:val="24"/>
          <w:szCs w:val="24"/>
        </w:rPr>
        <w:t xml:space="preserve">0 педагогических работников лицея (без </w:t>
      </w:r>
      <w:r w:rsidR="006A053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администрации) </w:t>
      </w:r>
      <w:r w:rsidR="00AA76D3" w:rsidRPr="000C188E">
        <w:rPr>
          <w:rFonts w:ascii="Times New Roman" w:hAnsi="Times New Roman" w:cs="Times New Roman"/>
          <w:sz w:val="24"/>
          <w:szCs w:val="24"/>
        </w:rPr>
        <w:t>18 человек</w:t>
      </w:r>
      <w:r w:rsidR="00DD47FA" w:rsidRPr="000C188E">
        <w:rPr>
          <w:rFonts w:ascii="Times New Roman" w:hAnsi="Times New Roman" w:cs="Times New Roman"/>
          <w:sz w:val="24"/>
          <w:szCs w:val="24"/>
        </w:rPr>
        <w:t xml:space="preserve"> </w:t>
      </w:r>
      <w:r w:rsidR="007275DA" w:rsidRPr="000C188E">
        <w:rPr>
          <w:rFonts w:ascii="Times New Roman" w:hAnsi="Times New Roman" w:cs="Times New Roman"/>
          <w:sz w:val="24"/>
          <w:szCs w:val="24"/>
        </w:rPr>
        <w:t xml:space="preserve">имеют высшую квалификационную категорию,  </w:t>
      </w:r>
      <w:r w:rsidR="008A118D">
        <w:rPr>
          <w:rFonts w:ascii="Times New Roman" w:hAnsi="Times New Roman" w:cs="Times New Roman"/>
          <w:sz w:val="24"/>
          <w:szCs w:val="24"/>
        </w:rPr>
        <w:t>7</w:t>
      </w:r>
      <w:r w:rsidR="007275DA" w:rsidRPr="000C188E">
        <w:rPr>
          <w:rFonts w:ascii="Times New Roman" w:hAnsi="Times New Roman" w:cs="Times New Roman"/>
          <w:sz w:val="24"/>
          <w:szCs w:val="24"/>
        </w:rPr>
        <w:t xml:space="preserve"> – первую, 1 – вторую</w:t>
      </w:r>
      <w:r w:rsidR="007275DA" w:rsidRPr="007275DA">
        <w:rPr>
          <w:rFonts w:ascii="Times New Roman" w:hAnsi="Times New Roman" w:cs="Times New Roman"/>
          <w:sz w:val="24"/>
          <w:szCs w:val="24"/>
        </w:rPr>
        <w:t>, 4 педагога не имеют категории, среди которых: 2 молодых специалиста и 2 педагога, принятые на работу с большим перерывом в педагогической деятельности.</w:t>
      </w:r>
      <w:r w:rsidR="00DD47FA">
        <w:rPr>
          <w:rFonts w:ascii="Times New Roman" w:hAnsi="Times New Roman" w:cs="Times New Roman"/>
          <w:sz w:val="24"/>
          <w:szCs w:val="24"/>
        </w:rPr>
        <w:t xml:space="preserve"> </w:t>
      </w:r>
      <w:r w:rsidR="000C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6C" w:rsidRPr="002717CF" w:rsidRDefault="002717CF" w:rsidP="00BB426C">
      <w:pPr>
        <w:pStyle w:val="aa"/>
        <w:tabs>
          <w:tab w:val="left" w:pos="3131"/>
        </w:tabs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717CF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568325</wp:posOffset>
            </wp:positionV>
            <wp:extent cx="770890" cy="541020"/>
            <wp:effectExtent l="19050" t="0" r="0" b="0"/>
            <wp:wrapSquare wrapText="bothSides"/>
            <wp:docPr id="26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A0D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ru-RU"/>
        </w:rPr>
        <w:t xml:space="preserve">Вывод: </w:t>
      </w:r>
      <w:r w:rsidR="00BB426C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В рамках реализации </w:t>
      </w:r>
      <w:r w:rsidR="00826B0A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Национальной образовательной инициативы «Наша новая школа»</w:t>
      </w:r>
      <w:r w:rsidR="00BB426C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в лицее действует система поощрения </w:t>
      </w:r>
      <w:r w:rsidR="00AC6A0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продуктивной </w:t>
      </w:r>
      <w:r w:rsidR="00826B0A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профессионально</w:t>
      </w:r>
      <w:r w:rsidR="00AC6A0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й деятельности </w:t>
      </w:r>
      <w:r w:rsidR="00826B0A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педагогов</w:t>
      </w:r>
      <w:r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</w:t>
      </w:r>
      <w:r w:rsidR="00826B0A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BB426C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что способствует успешно</w:t>
      </w:r>
      <w:r w:rsidR="00AC6A0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му</w:t>
      </w:r>
      <w:r w:rsidR="00BB426C" w:rsidRPr="002717CF">
        <w:rPr>
          <w:color w:val="00B050"/>
        </w:rPr>
        <w:t xml:space="preserve"> </w:t>
      </w:r>
      <w:r w:rsidR="00AC6A0D" w:rsidRPr="00AC6A0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прохождению</w:t>
      </w:r>
      <w:r w:rsidR="00AC6A0D">
        <w:rPr>
          <w:color w:val="00B050"/>
        </w:rPr>
        <w:t xml:space="preserve"> </w:t>
      </w:r>
      <w:r w:rsidR="00AC6A0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аттестации на первую и высшую квалификационную категории</w:t>
      </w:r>
      <w:r w:rsidR="00BB426C" w:rsidRPr="002717C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BB426C" w:rsidRDefault="00BB426C" w:rsidP="00BB426C">
      <w:pPr>
        <w:pStyle w:val="aa"/>
        <w:tabs>
          <w:tab w:val="left" w:pos="31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2D9" w:rsidRDefault="00B56E61" w:rsidP="009C22D9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5.</w:t>
      </w:r>
      <w:r w:rsidR="002717CF">
        <w:rPr>
          <w:rFonts w:ascii="Times New Roman" w:hAnsi="Times New Roman" w:cs="Times New Roman"/>
          <w:b/>
          <w:bCs/>
          <w:color w:val="7030A0"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D8254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9C22D9" w:rsidRPr="009C22D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Прохождение курсов повышения квалификации </w:t>
      </w:r>
    </w:p>
    <w:p w:rsidR="009C22D9" w:rsidRDefault="009C22D9" w:rsidP="009C22D9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C22D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руководящими и педагогическими работниками</w:t>
      </w:r>
    </w:p>
    <w:p w:rsidR="00263222" w:rsidRDefault="00263222" w:rsidP="009C22D9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F60CC" w:rsidRDefault="002717CF" w:rsidP="009C22D9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Подготовка кадров к реализации </w:t>
      </w:r>
      <w:r w:rsidR="00D8254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</w:p>
    <w:p w:rsidR="00162C95" w:rsidRDefault="00162C95" w:rsidP="00162C9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95">
        <w:rPr>
          <w:rFonts w:ascii="Times New Roman" w:hAnsi="Times New Roman" w:cs="Times New Roman"/>
          <w:sz w:val="24"/>
          <w:szCs w:val="24"/>
        </w:rPr>
        <w:t>Важной задачей остается совершенствование методической подготовки, формирование устойчивых профессиональных ценностей и взглядов педагогических кадров.</w:t>
      </w:r>
      <w:r w:rsidRPr="0016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C95" w:rsidRPr="002717CF" w:rsidRDefault="00162C95" w:rsidP="0016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Одной из ключевых задач  </w:t>
      </w:r>
      <w:r w:rsidRPr="002717C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5D719A">
        <w:rPr>
          <w:rFonts w:ascii="Times New Roman" w:hAnsi="Times New Roman" w:cs="Times New Roman"/>
          <w:sz w:val="24"/>
          <w:szCs w:val="24"/>
        </w:rPr>
        <w:t xml:space="preserve"> в 2012-2013 учебном году было обеспечение </w:t>
      </w:r>
      <w:r w:rsidRPr="002717CF">
        <w:rPr>
          <w:rFonts w:ascii="Times New Roman" w:hAnsi="Times New Roman" w:cs="Times New Roman"/>
          <w:sz w:val="24"/>
          <w:szCs w:val="24"/>
        </w:rPr>
        <w:t>подготовки кадров к реализации ФГОС НОО.</w:t>
      </w:r>
    </w:p>
    <w:p w:rsidR="00127F61" w:rsidRPr="005D719A" w:rsidRDefault="00127F61" w:rsidP="00127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В 1-2-х классах 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D719A">
        <w:rPr>
          <w:rFonts w:ascii="Times New Roman" w:hAnsi="Times New Roman" w:cs="Times New Roman"/>
          <w:sz w:val="24"/>
          <w:szCs w:val="24"/>
        </w:rPr>
        <w:t xml:space="preserve"> 15 педагогов, в том числе, 7 учителей начальных классов, 1 педагог-психолог, 1 воспитатель ГПД,  1 социальный педагог, 6 учителей основной школы, преподающих отдельные учебные предметы.</w:t>
      </w:r>
    </w:p>
    <w:p w:rsidR="00162C95" w:rsidRPr="005D719A" w:rsidRDefault="00162C95" w:rsidP="0016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К работе по реализации ФГОС подготовлены:</w:t>
      </w:r>
    </w:p>
    <w:p w:rsidR="00162C95" w:rsidRPr="005D719A" w:rsidRDefault="00162C95" w:rsidP="0055070A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директор лицея и заместитель директора, курирующий реализацию ФГОС;</w:t>
      </w:r>
    </w:p>
    <w:p w:rsidR="00162C95" w:rsidRPr="005D719A" w:rsidRDefault="00162C95" w:rsidP="0055070A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учител</w:t>
      </w:r>
      <w:r w:rsidR="00DF3BEF">
        <w:rPr>
          <w:rFonts w:ascii="Times New Roman" w:hAnsi="Times New Roman" w:cs="Times New Roman"/>
          <w:sz w:val="24"/>
          <w:szCs w:val="24"/>
        </w:rPr>
        <w:t>я начальных классов;</w:t>
      </w:r>
    </w:p>
    <w:p w:rsidR="00162C95" w:rsidRPr="005D719A" w:rsidRDefault="00162C95" w:rsidP="0055070A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учителя окружающего мира, музыки, физической культуры, информатики и ИКТ;</w:t>
      </w:r>
    </w:p>
    <w:p w:rsidR="00162C95" w:rsidRPr="005D719A" w:rsidRDefault="00162C95" w:rsidP="0055070A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педагог-психолог и социальный педагог.</w:t>
      </w:r>
    </w:p>
    <w:p w:rsidR="00B57AEB" w:rsidRDefault="00DF3BEF" w:rsidP="00B57AEB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Диаграмма № 4</w:t>
      </w:r>
      <w:r w:rsidR="00162C9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        </w:t>
      </w:r>
      <w:r w:rsidR="00B57AEB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                          </w:t>
      </w:r>
      <w:r w:rsidR="00162C9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                </w:t>
      </w:r>
      <w:r w:rsidR="002717C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                    </w:t>
      </w:r>
      <w:r w:rsidR="00162C9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</w:t>
      </w:r>
      <w:r w:rsidR="00B57AEB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</w:t>
      </w:r>
      <w:r w:rsidR="00162C9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</w:t>
      </w:r>
      <w:r w:rsidR="009C22D9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</w:t>
      </w:r>
    </w:p>
    <w:p w:rsidR="0027440C" w:rsidRDefault="002717CF" w:rsidP="00FC58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4568190</wp:posOffset>
            </wp:positionV>
            <wp:extent cx="3167380" cy="2479675"/>
            <wp:effectExtent l="19050" t="0" r="13970" b="0"/>
            <wp:wrapSquare wrapText="bothSides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3638D4" w:rsidRPr="00127F61">
        <w:rPr>
          <w:rFonts w:ascii="Times New Roman" w:hAnsi="Times New Roman" w:cs="Times New Roman"/>
          <w:sz w:val="24"/>
          <w:szCs w:val="24"/>
        </w:rPr>
        <w:t>Д</w:t>
      </w:r>
      <w:r w:rsidR="00127F61" w:rsidRPr="00127F61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127F61">
        <w:rPr>
          <w:rFonts w:ascii="Times New Roman" w:hAnsi="Times New Roman" w:cs="Times New Roman"/>
          <w:i/>
          <w:sz w:val="24"/>
          <w:szCs w:val="24"/>
        </w:rPr>
        <w:t>д</w:t>
      </w:r>
      <w:r w:rsidR="003638D4">
        <w:rPr>
          <w:rFonts w:ascii="Times New Roman" w:hAnsi="Times New Roman" w:cs="Times New Roman"/>
          <w:i/>
          <w:sz w:val="24"/>
          <w:szCs w:val="24"/>
        </w:rPr>
        <w:t>иаграмм</w:t>
      </w:r>
      <w:r w:rsidR="00127F61">
        <w:rPr>
          <w:rFonts w:ascii="Times New Roman" w:hAnsi="Times New Roman" w:cs="Times New Roman"/>
          <w:i/>
          <w:sz w:val="24"/>
          <w:szCs w:val="24"/>
        </w:rPr>
        <w:t>ы</w:t>
      </w:r>
      <w:r w:rsidR="003638D4"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127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8BF" w:rsidRPr="00FC58BF">
        <w:rPr>
          <w:rFonts w:ascii="Times New Roman" w:hAnsi="Times New Roman" w:cs="Times New Roman"/>
          <w:sz w:val="24"/>
          <w:szCs w:val="24"/>
        </w:rPr>
        <w:t>подтверждают</w:t>
      </w:r>
      <w:r w:rsidR="00FC58BF">
        <w:rPr>
          <w:rFonts w:ascii="Times New Roman" w:hAnsi="Times New Roman" w:cs="Times New Roman"/>
          <w:sz w:val="24"/>
          <w:szCs w:val="24"/>
        </w:rPr>
        <w:t>:</w:t>
      </w:r>
      <w:r w:rsidR="00DF3BEF">
        <w:rPr>
          <w:rFonts w:ascii="Times New Roman" w:hAnsi="Times New Roman" w:cs="Times New Roman"/>
          <w:sz w:val="24"/>
          <w:szCs w:val="24"/>
        </w:rPr>
        <w:t xml:space="preserve"> все </w:t>
      </w:r>
      <w:r w:rsidR="00FC58BF">
        <w:rPr>
          <w:rFonts w:ascii="Times New Roman" w:hAnsi="Times New Roman" w:cs="Times New Roman"/>
          <w:sz w:val="24"/>
          <w:szCs w:val="24"/>
        </w:rPr>
        <w:t>в 2012-2013 учебном году 100% педагогов</w:t>
      </w:r>
      <w:r w:rsidR="00DF3BEF">
        <w:rPr>
          <w:rFonts w:ascii="Times New Roman" w:hAnsi="Times New Roman" w:cs="Times New Roman"/>
          <w:sz w:val="24"/>
          <w:szCs w:val="24"/>
        </w:rPr>
        <w:t>, работа</w:t>
      </w:r>
      <w:r w:rsidR="00FC58BF">
        <w:rPr>
          <w:rFonts w:ascii="Times New Roman" w:hAnsi="Times New Roman" w:cs="Times New Roman"/>
          <w:sz w:val="24"/>
          <w:szCs w:val="24"/>
        </w:rPr>
        <w:t>ющих</w:t>
      </w:r>
      <w:r w:rsidR="00DF3BEF">
        <w:rPr>
          <w:rFonts w:ascii="Times New Roman" w:hAnsi="Times New Roman" w:cs="Times New Roman"/>
          <w:sz w:val="24"/>
          <w:szCs w:val="24"/>
        </w:rPr>
        <w:t xml:space="preserve"> в </w:t>
      </w:r>
      <w:r w:rsidR="00FC58BF">
        <w:rPr>
          <w:rFonts w:ascii="Times New Roman" w:hAnsi="Times New Roman" w:cs="Times New Roman"/>
          <w:sz w:val="24"/>
          <w:szCs w:val="24"/>
        </w:rPr>
        <w:t>начальных классах</w:t>
      </w:r>
      <w:r w:rsidR="00DF3BEF">
        <w:rPr>
          <w:rFonts w:ascii="Times New Roman" w:hAnsi="Times New Roman" w:cs="Times New Roman"/>
          <w:sz w:val="24"/>
          <w:szCs w:val="24"/>
        </w:rPr>
        <w:t xml:space="preserve">, прошли курсовую </w:t>
      </w:r>
      <w:r w:rsidR="00FC58BF">
        <w:rPr>
          <w:rFonts w:ascii="Times New Roman" w:hAnsi="Times New Roman" w:cs="Times New Roman"/>
          <w:sz w:val="24"/>
          <w:szCs w:val="24"/>
        </w:rPr>
        <w:t>подготовку по освоению ФГОС НОО</w:t>
      </w:r>
      <w:r w:rsidR="0027440C">
        <w:rPr>
          <w:rFonts w:ascii="Times New Roman" w:hAnsi="Times New Roman" w:cs="Times New Roman"/>
          <w:sz w:val="24"/>
          <w:szCs w:val="24"/>
        </w:rPr>
        <w:t>.</w:t>
      </w:r>
    </w:p>
    <w:p w:rsidR="00D8254A" w:rsidRDefault="00D8254A" w:rsidP="0027440C">
      <w:pPr>
        <w:tabs>
          <w:tab w:val="left" w:pos="3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л</w:t>
      </w:r>
      <w:r w:rsidR="0027440C">
        <w:rPr>
          <w:rFonts w:ascii="Times New Roman" w:hAnsi="Times New Roman" w:cs="Times New Roman"/>
          <w:sz w:val="24"/>
          <w:szCs w:val="24"/>
        </w:rPr>
        <w:t>ицей обеспечен кадровыми ресурсами, способными реализовывать основную образовательную программу начального общего образования, начата подготовка кадров к введению ФГОС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лицея ведет активную кадровую политику в условиях реализации </w:t>
      </w:r>
      <w:r w:rsidR="002717CF">
        <w:rPr>
          <w:rFonts w:ascii="Times New Roman" w:hAnsi="Times New Roman" w:cs="Times New Roman"/>
          <w:sz w:val="24"/>
          <w:szCs w:val="24"/>
        </w:rPr>
        <w:t>ФГОС НОО.</w:t>
      </w:r>
    </w:p>
    <w:p w:rsidR="00D8254A" w:rsidRDefault="00D8254A" w:rsidP="0027440C">
      <w:pPr>
        <w:tabs>
          <w:tab w:val="left" w:pos="3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54A" w:rsidRDefault="002717CF" w:rsidP="002717CF">
      <w:pPr>
        <w:tabs>
          <w:tab w:val="left" w:pos="3226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7312025</wp:posOffset>
            </wp:positionV>
            <wp:extent cx="770890" cy="541020"/>
            <wp:effectExtent l="19050" t="0" r="0" b="0"/>
            <wp:wrapSquare wrapText="bothSides"/>
            <wp:docPr id="32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0CC" w:rsidRPr="000F60CC">
        <w:rPr>
          <w:rFonts w:ascii="Times New Roman" w:hAnsi="Times New Roman" w:cs="Times New Roman"/>
          <w:b/>
          <w:color w:val="CC0066"/>
          <w:sz w:val="24"/>
          <w:szCs w:val="24"/>
        </w:rPr>
        <w:t>Проблема:</w:t>
      </w:r>
      <w:r w:rsidR="00D8254A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П</w:t>
      </w:r>
      <w:r w:rsidR="00D8254A" w:rsidRPr="00D8254A">
        <w:rPr>
          <w:rFonts w:ascii="Times New Roman" w:hAnsi="Times New Roman" w:cs="Times New Roman"/>
          <w:color w:val="00B050"/>
          <w:sz w:val="24"/>
          <w:szCs w:val="24"/>
        </w:rPr>
        <w:t xml:space="preserve">едагогические работники </w:t>
      </w:r>
      <w:r w:rsidR="00D8254A">
        <w:rPr>
          <w:rFonts w:ascii="Times New Roman" w:hAnsi="Times New Roman" w:cs="Times New Roman"/>
          <w:color w:val="00B050"/>
          <w:sz w:val="24"/>
          <w:szCs w:val="24"/>
        </w:rPr>
        <w:t xml:space="preserve">лицея </w:t>
      </w:r>
      <w:r w:rsidR="00D8254A" w:rsidRPr="00D8254A">
        <w:rPr>
          <w:rFonts w:ascii="Times New Roman" w:hAnsi="Times New Roman" w:cs="Times New Roman"/>
          <w:color w:val="00B050"/>
          <w:sz w:val="24"/>
          <w:szCs w:val="24"/>
        </w:rPr>
        <w:t>испытывают проблемы</w:t>
      </w:r>
      <w:r w:rsidR="00D8254A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 </w:t>
      </w:r>
      <w:r w:rsidR="00D8254A" w:rsidRPr="00A65219">
        <w:rPr>
          <w:rFonts w:ascii="Times New Roman" w:hAnsi="Times New Roman" w:cs="Times New Roman"/>
          <w:color w:val="00B050"/>
          <w:sz w:val="24"/>
          <w:szCs w:val="24"/>
        </w:rPr>
        <w:t xml:space="preserve">теоретического, практического и технологического уровней </w:t>
      </w:r>
      <w:r w:rsidR="00D8254A">
        <w:rPr>
          <w:rFonts w:ascii="Times New Roman" w:hAnsi="Times New Roman" w:cs="Times New Roman"/>
          <w:color w:val="00B050"/>
          <w:sz w:val="24"/>
          <w:szCs w:val="24"/>
        </w:rPr>
        <w:t>при организации внеурочной деятельности обучающихся.</w:t>
      </w:r>
    </w:p>
    <w:p w:rsidR="0027440C" w:rsidRPr="000F60CC" w:rsidRDefault="000F60CC" w:rsidP="002717CF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F60CC">
        <w:rPr>
          <w:rFonts w:ascii="Times New Roman" w:hAnsi="Times New Roman" w:cs="Times New Roman"/>
          <w:b/>
          <w:color w:val="CC0066"/>
          <w:sz w:val="24"/>
          <w:szCs w:val="24"/>
        </w:rPr>
        <w:t>Задача:</w:t>
      </w:r>
      <w:r w:rsidR="00D8254A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 </w:t>
      </w:r>
      <w:r w:rsidR="002717CF" w:rsidRPr="002717CF">
        <w:rPr>
          <w:rFonts w:ascii="Times New Roman" w:hAnsi="Times New Roman" w:cs="Times New Roman"/>
          <w:color w:val="00B050"/>
          <w:sz w:val="24"/>
          <w:szCs w:val="24"/>
        </w:rPr>
        <w:t>З</w:t>
      </w:r>
      <w:r w:rsidRPr="000F60CC">
        <w:rPr>
          <w:rFonts w:ascii="Times New Roman" w:hAnsi="Times New Roman" w:cs="Times New Roman"/>
          <w:color w:val="00B050"/>
          <w:sz w:val="24"/>
          <w:szCs w:val="24"/>
        </w:rPr>
        <w:t>апланировать прохождение курсов повышения квалификации по вопросам моделирования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и</w:t>
      </w:r>
      <w:r w:rsidRPr="000F60CC">
        <w:rPr>
          <w:rFonts w:ascii="Times New Roman" w:hAnsi="Times New Roman" w:cs="Times New Roman"/>
          <w:color w:val="00B050"/>
          <w:sz w:val="24"/>
          <w:szCs w:val="24"/>
        </w:rPr>
        <w:t xml:space="preserve"> организации внеурочной деятельности обучающихся.</w:t>
      </w:r>
    </w:p>
    <w:p w:rsidR="009C22D9" w:rsidRDefault="009C22D9" w:rsidP="00A243AB">
      <w:pPr>
        <w:pStyle w:val="aa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Повышение квалификации педагогических работников</w:t>
      </w:r>
    </w:p>
    <w:p w:rsidR="002717CF" w:rsidRDefault="009C22D9" w:rsidP="002717CF">
      <w:pPr>
        <w:pStyle w:val="aa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 области информационно-коммуникационных технологий</w:t>
      </w:r>
    </w:p>
    <w:p w:rsidR="00F00C21" w:rsidRPr="002717CF" w:rsidRDefault="002717CF" w:rsidP="002717CF">
      <w:pPr>
        <w:pStyle w:val="aa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717C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Pr="0010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и внеурочной деятельности на основе</w:t>
      </w:r>
      <w:r w:rsidRPr="0010316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</w:t>
      </w:r>
      <w:r w:rsidRPr="00103163">
        <w:rPr>
          <w:rFonts w:ascii="Times New Roman" w:hAnsi="Times New Roman" w:cs="Times New Roman"/>
          <w:sz w:val="24"/>
          <w:szCs w:val="24"/>
        </w:rPr>
        <w:t>остается в лицее приоритетн</w:t>
      </w:r>
      <w:r>
        <w:rPr>
          <w:rFonts w:ascii="Times New Roman" w:hAnsi="Times New Roman" w:cs="Times New Roman"/>
          <w:sz w:val="24"/>
          <w:szCs w:val="24"/>
        </w:rPr>
        <w:t>ым направлением деятельности</w:t>
      </w:r>
      <w:r w:rsidRPr="00103163">
        <w:rPr>
          <w:rFonts w:ascii="Times New Roman" w:hAnsi="Times New Roman" w:cs="Times New Roman"/>
          <w:sz w:val="24"/>
          <w:szCs w:val="24"/>
        </w:rPr>
        <w:t xml:space="preserve">, так как является </w:t>
      </w:r>
      <w:r>
        <w:rPr>
          <w:rFonts w:ascii="Times New Roman" w:hAnsi="Times New Roman" w:cs="Times New Roman"/>
          <w:sz w:val="24"/>
          <w:szCs w:val="24"/>
        </w:rPr>
        <w:t>одним из путей</w:t>
      </w:r>
      <w:r w:rsidRPr="00103163">
        <w:rPr>
          <w:rFonts w:ascii="Times New Roman" w:hAnsi="Times New Roman" w:cs="Times New Roman"/>
          <w:sz w:val="24"/>
          <w:szCs w:val="24"/>
        </w:rPr>
        <w:t xml:space="preserve"> повышения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образования,</w:t>
      </w:r>
      <w:r w:rsidRPr="002717CF">
        <w:rPr>
          <w:rFonts w:ascii="Times New Roman" w:hAnsi="Times New Roman" w:cs="Times New Roman"/>
          <w:sz w:val="24"/>
          <w:szCs w:val="24"/>
        </w:rPr>
        <w:t xml:space="preserve"> </w:t>
      </w:r>
      <w:r w:rsidR="00F00C21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103163" w:rsidRPr="00103163">
        <w:rPr>
          <w:rFonts w:ascii="Times New Roman" w:hAnsi="Times New Roman" w:cs="Times New Roman"/>
          <w:sz w:val="24"/>
          <w:szCs w:val="24"/>
        </w:rPr>
        <w:t>активности учащихся, усилени</w:t>
      </w:r>
      <w:r w:rsidR="00F00C21">
        <w:rPr>
          <w:rFonts w:ascii="Times New Roman" w:hAnsi="Times New Roman" w:cs="Times New Roman"/>
          <w:sz w:val="24"/>
          <w:szCs w:val="24"/>
        </w:rPr>
        <w:t>я</w:t>
      </w:r>
      <w:r w:rsidR="00103163" w:rsidRPr="00103163">
        <w:rPr>
          <w:rFonts w:ascii="Times New Roman" w:hAnsi="Times New Roman" w:cs="Times New Roman"/>
          <w:sz w:val="24"/>
          <w:szCs w:val="24"/>
        </w:rPr>
        <w:t xml:space="preserve"> эффективности урока</w:t>
      </w:r>
      <w:r w:rsidR="00F00C21">
        <w:rPr>
          <w:rFonts w:ascii="Times New Roman" w:hAnsi="Times New Roman" w:cs="Times New Roman"/>
          <w:sz w:val="24"/>
          <w:szCs w:val="24"/>
        </w:rPr>
        <w:t>.</w:t>
      </w:r>
      <w:r w:rsidR="00103163" w:rsidRPr="0010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D9" w:rsidRDefault="00F00C21" w:rsidP="00294F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2012-2013 учебном году на базе </w:t>
      </w:r>
      <w:r w:rsidRPr="0050138D">
        <w:rPr>
          <w:rFonts w:ascii="Times New Roman" w:eastAsiaTheme="minorHAnsi" w:hAnsi="Times New Roman" w:cs="Times New Roman"/>
          <w:sz w:val="24"/>
          <w:szCs w:val="24"/>
        </w:rPr>
        <w:t xml:space="preserve">лицея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были организованы </w:t>
      </w:r>
      <w:r w:rsidRPr="0050138D">
        <w:rPr>
          <w:rFonts w:ascii="Times New Roman" w:eastAsiaTheme="minorHAnsi" w:hAnsi="Times New Roman" w:cs="Times New Roman"/>
          <w:sz w:val="24"/>
          <w:szCs w:val="24"/>
        </w:rPr>
        <w:t>курс</w:t>
      </w:r>
      <w:r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50138D">
        <w:rPr>
          <w:rFonts w:ascii="Times New Roman" w:eastAsiaTheme="minorHAnsi" w:hAnsi="Times New Roman" w:cs="Times New Roman"/>
          <w:sz w:val="24"/>
          <w:szCs w:val="24"/>
        </w:rPr>
        <w:t xml:space="preserve"> по </w:t>
      </w:r>
      <w:r>
        <w:rPr>
          <w:rFonts w:ascii="Times New Roman" w:eastAsiaTheme="minorHAnsi" w:hAnsi="Times New Roman" w:cs="Times New Roman"/>
          <w:sz w:val="24"/>
          <w:szCs w:val="24"/>
        </w:rPr>
        <w:t>программе</w:t>
      </w:r>
      <w:r w:rsidRPr="0050138D">
        <w:rPr>
          <w:rFonts w:ascii="Times New Roman" w:eastAsiaTheme="minorHAnsi" w:hAnsi="Times New Roman" w:cs="Times New Roman"/>
          <w:sz w:val="24"/>
          <w:szCs w:val="24"/>
        </w:rPr>
        <w:t>: «</w:t>
      </w:r>
      <w:r>
        <w:rPr>
          <w:rFonts w:ascii="Times New Roman" w:eastAsiaTheme="minorHAnsi" w:hAnsi="Times New Roman" w:cs="Times New Roman"/>
          <w:sz w:val="24"/>
          <w:szCs w:val="24"/>
        </w:rPr>
        <w:t>Информационно-коммуникационные технологии в работе учителя» (р</w:t>
      </w:r>
      <w:r w:rsidRPr="0050138D">
        <w:rPr>
          <w:rFonts w:ascii="Times New Roman" w:eastAsiaTheme="minorHAnsi" w:hAnsi="Times New Roman" w:cs="Times New Roman"/>
          <w:sz w:val="24"/>
          <w:szCs w:val="24"/>
        </w:rPr>
        <w:t xml:space="preserve">абота 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50138D">
        <w:rPr>
          <w:rFonts w:ascii="Times New Roman" w:eastAsiaTheme="minorHAnsi" w:hAnsi="Times New Roman" w:cs="Times New Roman"/>
          <w:sz w:val="24"/>
          <w:szCs w:val="24"/>
        </w:rPr>
        <w:t xml:space="preserve"> интерактивной доской и МИМИО</w:t>
      </w:r>
      <w:r>
        <w:rPr>
          <w:rFonts w:ascii="Times New Roman" w:eastAsiaTheme="minorHAnsi" w:hAnsi="Times New Roman" w:cs="Times New Roman"/>
          <w:sz w:val="24"/>
          <w:szCs w:val="24"/>
        </w:rPr>
        <w:t>), которую успешно освоили 24 педагога из 34, что составило 70,5% от общего количества педагогических работников</w:t>
      </w:r>
      <w:r w:rsidR="0026322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263222" w:rsidRPr="009C22D9" w:rsidRDefault="00263222" w:rsidP="00263222">
      <w:pPr>
        <w:pStyle w:val="aa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6</w:t>
      </w:r>
    </w:p>
    <w:p w:rsidR="00294FBD" w:rsidRDefault="002717CF" w:rsidP="0026322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939800</wp:posOffset>
            </wp:positionV>
            <wp:extent cx="2868295" cy="2519680"/>
            <wp:effectExtent l="19050" t="0" r="27305" b="0"/>
            <wp:wrapSquare wrapText="bothSides"/>
            <wp:docPr id="5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263222" w:rsidRPr="00D44452">
        <w:rPr>
          <w:rFonts w:ascii="Times New Roman" w:hAnsi="Times New Roman" w:cs="Times New Roman"/>
          <w:sz w:val="24"/>
          <w:szCs w:val="24"/>
        </w:rPr>
        <w:t xml:space="preserve">За последние 3 года </w:t>
      </w:r>
      <w:r w:rsidR="00263222">
        <w:rPr>
          <w:rFonts w:ascii="Times New Roman" w:hAnsi="Times New Roman" w:cs="Times New Roman"/>
          <w:sz w:val="24"/>
          <w:szCs w:val="24"/>
        </w:rPr>
        <w:t>курсы по освоению информационно-коммуникационных технологий в учреждениях высшего профессионального образования прошли 78 % учителей</w:t>
      </w:r>
      <w:r w:rsidR="00294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A0D" w:rsidRDefault="002717CF" w:rsidP="002717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диаграмме № 6</w:t>
      </w:r>
      <w:r>
        <w:rPr>
          <w:rFonts w:ascii="Times New Roman" w:hAnsi="Times New Roman" w:cs="Times New Roman"/>
          <w:sz w:val="24"/>
          <w:szCs w:val="24"/>
        </w:rPr>
        <w:t xml:space="preserve"> отображены показатели, свидетельствующие о ежегодном увеличении на 9% доли </w:t>
      </w:r>
      <w:r w:rsidR="00AC6A0D">
        <w:rPr>
          <w:rFonts w:ascii="Times New Roman" w:hAnsi="Times New Roman" w:cs="Times New Roman"/>
          <w:sz w:val="24"/>
          <w:szCs w:val="24"/>
        </w:rPr>
        <w:t xml:space="preserve">этой категории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="00AC6A0D">
        <w:rPr>
          <w:rFonts w:ascii="Times New Roman" w:hAnsi="Times New Roman" w:cs="Times New Roman"/>
          <w:sz w:val="24"/>
          <w:szCs w:val="24"/>
        </w:rPr>
        <w:t>.</w:t>
      </w:r>
    </w:p>
    <w:p w:rsidR="002717CF" w:rsidRDefault="002717CF" w:rsidP="002717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применения ИКТ-технологий в учебно-воспитательном процессе представили на муниципальном методическом семинаре </w:t>
      </w:r>
      <w:r w:rsidR="00AC6A0D">
        <w:rPr>
          <w:rFonts w:ascii="Times New Roman" w:eastAsiaTheme="minorHAnsi" w:hAnsi="Times New Roman" w:cs="Times New Roman"/>
          <w:sz w:val="24"/>
          <w:szCs w:val="24"/>
        </w:rPr>
        <w:t xml:space="preserve">«ИКТ в преподавании учебных дисциплин», </w:t>
      </w:r>
      <w:r w:rsidRPr="00D44452">
        <w:rPr>
          <w:rFonts w:ascii="Times New Roman" w:hAnsi="Times New Roman" w:cs="Times New Roman"/>
          <w:sz w:val="24"/>
          <w:szCs w:val="24"/>
        </w:rPr>
        <w:t>Международн</w:t>
      </w:r>
      <w:r w:rsidR="00AC6A0D">
        <w:rPr>
          <w:rFonts w:ascii="Times New Roman" w:hAnsi="Times New Roman" w:cs="Times New Roman"/>
          <w:sz w:val="24"/>
          <w:szCs w:val="24"/>
        </w:rPr>
        <w:t>ой</w:t>
      </w:r>
      <w:r w:rsidRPr="00D44452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C6A0D">
        <w:rPr>
          <w:rFonts w:ascii="Times New Roman" w:hAnsi="Times New Roman" w:cs="Times New Roman"/>
          <w:sz w:val="24"/>
          <w:szCs w:val="24"/>
        </w:rPr>
        <w:t>ой</w:t>
      </w:r>
      <w:r w:rsidRPr="00D44452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C6A0D">
        <w:rPr>
          <w:rFonts w:ascii="Times New Roman" w:hAnsi="Times New Roman" w:cs="Times New Roman"/>
          <w:sz w:val="24"/>
          <w:szCs w:val="24"/>
        </w:rPr>
        <w:t>и</w:t>
      </w:r>
      <w:r w:rsidRPr="00D44452">
        <w:rPr>
          <w:rFonts w:ascii="Times New Roman" w:hAnsi="Times New Roman" w:cs="Times New Roman"/>
          <w:sz w:val="24"/>
          <w:szCs w:val="24"/>
        </w:rPr>
        <w:t xml:space="preserve"> «Информационно-коммуникационные технологии в образовании, науке и производстве»</w:t>
      </w:r>
      <w:r w:rsidR="00AC6A0D">
        <w:rPr>
          <w:rFonts w:ascii="Times New Roman" w:hAnsi="Times New Roman" w:cs="Times New Roman"/>
          <w:sz w:val="24"/>
          <w:szCs w:val="24"/>
        </w:rPr>
        <w:t>.</w:t>
      </w:r>
    </w:p>
    <w:p w:rsidR="00A243AB" w:rsidRDefault="00A243AB" w:rsidP="00A243AB">
      <w:pPr>
        <w:pStyle w:val="aa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742357" w:rsidRDefault="00D10D80" w:rsidP="00742357">
      <w:pPr>
        <w:pStyle w:val="aa"/>
        <w:ind w:firstLine="709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лицее с</w:t>
      </w:r>
      <w:r w:rsidRPr="009C67C1">
        <w:rPr>
          <w:rFonts w:ascii="Times New Roman" w:hAnsi="Times New Roman" w:cs="Times New Roman"/>
          <w:sz w:val="24"/>
          <w:szCs w:val="24"/>
          <w:lang w:eastAsia="ru-RU"/>
        </w:rPr>
        <w:t>озда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C67C1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9C67C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67C1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повышения квалификации педагогов “Профессионал”, включающую  программы индивидуального сопровождения, реализацию индивидуального образовательного маршрута учителя, разноплановое консультирование, профессиональную учебу</w:t>
      </w:r>
      <w:r w:rsidR="00742357">
        <w:rPr>
          <w:rFonts w:ascii="Times New Roman" w:hAnsi="Times New Roman" w:cs="Times New Roman"/>
          <w:sz w:val="24"/>
          <w:szCs w:val="24"/>
          <w:lang w:eastAsia="ru-RU"/>
        </w:rPr>
        <w:t xml:space="preserve"> и переподготовку</w:t>
      </w:r>
      <w:r w:rsidRPr="009C67C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423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742357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7</w:t>
      </w:r>
    </w:p>
    <w:p w:rsidR="00D10D80" w:rsidRPr="00742357" w:rsidRDefault="00742357" w:rsidP="007423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76835</wp:posOffset>
            </wp:positionV>
            <wp:extent cx="2875915" cy="2515870"/>
            <wp:effectExtent l="19050" t="0" r="19685" b="0"/>
            <wp:wrapSquare wrapText="bothSides"/>
            <wp:docPr id="4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42357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742357">
        <w:rPr>
          <w:rFonts w:ascii="Times New Roman" w:hAnsi="Times New Roman" w:cs="Times New Roman"/>
          <w:i/>
          <w:sz w:val="24"/>
          <w:szCs w:val="24"/>
          <w:lang w:eastAsia="ru-RU"/>
        </w:rPr>
        <w:t>диаграмме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 7 </w:t>
      </w:r>
      <w:r w:rsidRPr="00742357">
        <w:rPr>
          <w:rFonts w:ascii="Times New Roman" w:hAnsi="Times New Roman" w:cs="Times New Roman"/>
          <w:sz w:val="24"/>
          <w:szCs w:val="24"/>
          <w:lang w:eastAsia="ru-RU"/>
        </w:rPr>
        <w:t>показано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 в 2012-2013 учебном году на 14% увеличилась доля педагогических работников, прошедших курсы повышения квалификации.</w:t>
      </w:r>
    </w:p>
    <w:p w:rsidR="00AC6A0D" w:rsidRPr="00742357" w:rsidRDefault="00D10D80" w:rsidP="007423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4911725</wp:posOffset>
            </wp:positionV>
            <wp:extent cx="770890" cy="541020"/>
            <wp:effectExtent l="19050" t="0" r="0" b="0"/>
            <wp:wrapSquare wrapText="bothSides"/>
            <wp:docPr id="59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357">
        <w:rPr>
          <w:rFonts w:ascii="Times New Roman" w:eastAsia="Calibri" w:hAnsi="Times New Roman" w:cs="Times New Roman"/>
          <w:b/>
          <w:color w:val="CC0066"/>
          <w:sz w:val="24"/>
          <w:szCs w:val="24"/>
        </w:rPr>
        <w:t xml:space="preserve">Выводы: </w:t>
      </w:r>
      <w:r w:rsidR="0074235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В лицее </w:t>
      </w:r>
      <w:r w:rsidR="00AC6A0D" w:rsidRPr="00742357">
        <w:rPr>
          <w:rFonts w:ascii="Times New Roman" w:hAnsi="Times New Roman" w:cs="Times New Roman"/>
          <w:color w:val="00B050"/>
          <w:sz w:val="24"/>
          <w:szCs w:val="24"/>
        </w:rPr>
        <w:t>создан</w:t>
      </w:r>
      <w:r w:rsidR="00742357" w:rsidRPr="00742357">
        <w:rPr>
          <w:rFonts w:ascii="Times New Roman" w:hAnsi="Times New Roman" w:cs="Times New Roman"/>
          <w:color w:val="00B050"/>
          <w:sz w:val="24"/>
          <w:szCs w:val="24"/>
        </w:rPr>
        <w:t>ы</w:t>
      </w:r>
      <w:r w:rsidR="00AC6A0D" w:rsidRPr="00742357">
        <w:rPr>
          <w:rFonts w:ascii="Times New Roman" w:hAnsi="Times New Roman" w:cs="Times New Roman"/>
          <w:color w:val="00B050"/>
          <w:sz w:val="24"/>
          <w:szCs w:val="24"/>
        </w:rPr>
        <w:t xml:space="preserve"> услови</w:t>
      </w:r>
      <w:r w:rsidR="00742357" w:rsidRPr="00742357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="00AC6A0D" w:rsidRPr="00742357">
        <w:rPr>
          <w:rFonts w:ascii="Times New Roman" w:hAnsi="Times New Roman" w:cs="Times New Roman"/>
          <w:color w:val="00B050"/>
          <w:sz w:val="24"/>
          <w:szCs w:val="24"/>
        </w:rPr>
        <w:t xml:space="preserve"> для  непрерывного профессионального развития педагогов</w:t>
      </w:r>
      <w:r w:rsidR="00742357">
        <w:rPr>
          <w:rFonts w:ascii="Times New Roman" w:hAnsi="Times New Roman" w:cs="Times New Roman"/>
          <w:color w:val="00B050"/>
          <w:sz w:val="24"/>
          <w:szCs w:val="24"/>
        </w:rPr>
        <w:t xml:space="preserve"> и </w:t>
      </w:r>
      <w:r w:rsidR="00742357" w:rsidRPr="00742357">
        <w:rPr>
          <w:rFonts w:ascii="Times New Roman" w:hAnsi="Times New Roman" w:cs="Times New Roman"/>
          <w:color w:val="00B050"/>
          <w:sz w:val="24"/>
          <w:szCs w:val="24"/>
        </w:rPr>
        <w:t>ф</w:t>
      </w:r>
      <w:r w:rsidR="00AC6A0D" w:rsidRPr="00742357">
        <w:rPr>
          <w:rFonts w:ascii="Times New Roman" w:hAnsi="Times New Roman" w:cs="Times New Roman"/>
          <w:color w:val="00B050"/>
          <w:sz w:val="24"/>
          <w:szCs w:val="24"/>
        </w:rPr>
        <w:t>ормировани</w:t>
      </w:r>
      <w:r w:rsidR="00742357" w:rsidRPr="00742357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="00AC6A0D" w:rsidRPr="00742357">
        <w:rPr>
          <w:rFonts w:ascii="Times New Roman" w:hAnsi="Times New Roman" w:cs="Times New Roman"/>
          <w:color w:val="00B050"/>
          <w:sz w:val="24"/>
          <w:szCs w:val="24"/>
        </w:rPr>
        <w:t xml:space="preserve"> компетенций педагогического коллектива, обеспечивающих реализацию содержательных приоритетов  </w:t>
      </w:r>
      <w:r w:rsidR="00742357" w:rsidRPr="00742357">
        <w:rPr>
          <w:rFonts w:ascii="Times New Roman" w:hAnsi="Times New Roman" w:cs="Times New Roman"/>
          <w:color w:val="00B050"/>
          <w:sz w:val="24"/>
          <w:szCs w:val="24"/>
        </w:rPr>
        <w:t>модернизации общего образования.</w:t>
      </w:r>
    </w:p>
    <w:p w:rsidR="0021400F" w:rsidRPr="0021400F" w:rsidRDefault="00742357" w:rsidP="002140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CC0066"/>
          <w:sz w:val="24"/>
          <w:szCs w:val="24"/>
        </w:rPr>
        <w:t>Задачи:</w:t>
      </w:r>
      <w:r w:rsidR="003F35CA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 </w:t>
      </w:r>
      <w:r w:rsidR="0021400F" w:rsidRPr="0021400F">
        <w:rPr>
          <w:rFonts w:ascii="Times New Roman" w:hAnsi="Times New Roman" w:cs="Times New Roman"/>
          <w:color w:val="00B050"/>
          <w:sz w:val="24"/>
          <w:szCs w:val="24"/>
        </w:rPr>
        <w:t>Обеспечить курсов</w:t>
      </w:r>
      <w:r w:rsidR="0021400F">
        <w:rPr>
          <w:rFonts w:ascii="Times New Roman" w:hAnsi="Times New Roman" w:cs="Times New Roman"/>
          <w:color w:val="00B050"/>
          <w:sz w:val="24"/>
          <w:szCs w:val="24"/>
        </w:rPr>
        <w:t>ую подготовку</w:t>
      </w:r>
      <w:r w:rsidR="0021400F" w:rsidRPr="0021400F">
        <w:rPr>
          <w:rFonts w:ascii="Times New Roman" w:hAnsi="Times New Roman" w:cs="Times New Roman"/>
          <w:color w:val="00B050"/>
          <w:sz w:val="24"/>
          <w:szCs w:val="24"/>
        </w:rPr>
        <w:t xml:space="preserve"> по освоению педагогами </w:t>
      </w:r>
      <w:r w:rsidR="0021400F" w:rsidRPr="0021400F">
        <w:rPr>
          <w:rFonts w:ascii="Times New Roman" w:eastAsia="Calibri" w:hAnsi="Times New Roman"/>
          <w:color w:val="00B050"/>
          <w:sz w:val="24"/>
          <w:szCs w:val="24"/>
        </w:rPr>
        <w:t>технологий системно-деятельностного и компетентностно</w:t>
      </w:r>
      <w:r w:rsidR="0021400F">
        <w:rPr>
          <w:rFonts w:ascii="Times New Roman" w:eastAsia="Calibri" w:hAnsi="Times New Roman"/>
          <w:color w:val="00B050"/>
          <w:sz w:val="24"/>
          <w:szCs w:val="24"/>
        </w:rPr>
        <w:t>го</w:t>
      </w:r>
      <w:r w:rsidR="0021400F" w:rsidRPr="0021400F">
        <w:rPr>
          <w:rFonts w:ascii="Times New Roman" w:eastAsia="Calibri" w:hAnsi="Times New Roman"/>
          <w:color w:val="00B050"/>
          <w:sz w:val="24"/>
          <w:szCs w:val="24"/>
        </w:rPr>
        <w:t xml:space="preserve"> подход</w:t>
      </w:r>
      <w:r w:rsidR="0021400F">
        <w:rPr>
          <w:rFonts w:ascii="Times New Roman" w:eastAsia="Calibri" w:hAnsi="Times New Roman"/>
          <w:color w:val="00B050"/>
          <w:sz w:val="24"/>
          <w:szCs w:val="24"/>
        </w:rPr>
        <w:t>ов</w:t>
      </w:r>
      <w:r w:rsidR="0021400F" w:rsidRPr="0021400F">
        <w:rPr>
          <w:rFonts w:ascii="Times New Roman" w:eastAsia="Calibri" w:hAnsi="Times New Roman"/>
          <w:color w:val="00B050"/>
          <w:sz w:val="24"/>
          <w:szCs w:val="24"/>
        </w:rPr>
        <w:t xml:space="preserve"> в обучении и воспитании обуч</w:t>
      </w:r>
      <w:r w:rsidR="0021400F">
        <w:rPr>
          <w:rFonts w:ascii="Times New Roman" w:eastAsia="Calibri" w:hAnsi="Times New Roman"/>
          <w:color w:val="00B050"/>
          <w:sz w:val="24"/>
          <w:szCs w:val="24"/>
        </w:rPr>
        <w:t>а</w:t>
      </w:r>
      <w:r w:rsidR="0021400F" w:rsidRPr="0021400F">
        <w:rPr>
          <w:rFonts w:ascii="Times New Roman" w:eastAsia="Calibri" w:hAnsi="Times New Roman"/>
          <w:color w:val="00B050"/>
          <w:sz w:val="24"/>
          <w:szCs w:val="24"/>
        </w:rPr>
        <w:t>ющихся.</w:t>
      </w:r>
    </w:p>
    <w:p w:rsidR="00742357" w:rsidRPr="00742357" w:rsidRDefault="00742357" w:rsidP="007423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CC0066"/>
          <w:sz w:val="24"/>
          <w:szCs w:val="24"/>
        </w:rPr>
      </w:pPr>
    </w:p>
    <w:p w:rsidR="00330273" w:rsidRDefault="00330273" w:rsidP="0033027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330273">
        <w:rPr>
          <w:rFonts w:ascii="Times New Roman" w:hAnsi="Times New Roman" w:cs="Times New Roman"/>
          <w:b/>
          <w:bCs/>
          <w:color w:val="7030A0"/>
          <w:sz w:val="32"/>
          <w:szCs w:val="32"/>
        </w:rPr>
        <w:t>Результативность образовательного процесса</w:t>
      </w:r>
    </w:p>
    <w:p w:rsidR="0021400F" w:rsidRDefault="0021400F" w:rsidP="0021400F">
      <w:pPr>
        <w:pStyle w:val="ad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330273" w:rsidRPr="00330273" w:rsidRDefault="00330273" w:rsidP="0033027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A0">
        <w:rPr>
          <w:rFonts w:ascii="Times New Roman" w:hAnsi="Times New Roman" w:cs="Times New Roman"/>
          <w:sz w:val="24"/>
          <w:szCs w:val="24"/>
        </w:rPr>
        <w:t>Основным показателем результативности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лицея являю</w:t>
      </w:r>
      <w:r w:rsidR="0021400F">
        <w:rPr>
          <w:rFonts w:ascii="Times New Roman" w:hAnsi="Times New Roman" w:cs="Times New Roman"/>
          <w:sz w:val="24"/>
          <w:szCs w:val="24"/>
        </w:rPr>
        <w:t xml:space="preserve">тся успеваемость учащихся, </w:t>
      </w:r>
      <w:r w:rsidRPr="005E46A0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21400F">
        <w:rPr>
          <w:rFonts w:ascii="Times New Roman" w:hAnsi="Times New Roman" w:cs="Times New Roman"/>
          <w:sz w:val="24"/>
          <w:szCs w:val="24"/>
        </w:rPr>
        <w:t xml:space="preserve"> и единого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4BE0">
        <w:rPr>
          <w:rFonts w:ascii="Times New Roman" w:hAnsi="Times New Roman" w:cs="Times New Roman"/>
          <w:sz w:val="24"/>
          <w:szCs w:val="24"/>
        </w:rPr>
        <w:t>Качество образования в лицее всегда получало самые высокие оценки экспертов.</w:t>
      </w:r>
      <w:r w:rsidR="0021400F">
        <w:rPr>
          <w:rFonts w:ascii="Times New Roman" w:hAnsi="Times New Roman" w:cs="Times New Roman"/>
          <w:sz w:val="24"/>
          <w:szCs w:val="24"/>
        </w:rPr>
        <w:t xml:space="preserve"> Успеваемость с</w:t>
      </w:r>
      <w:r w:rsidRPr="00330273">
        <w:rPr>
          <w:rFonts w:ascii="Times New Roman" w:hAnsi="Times New Roman" w:cs="Times New Roman"/>
          <w:sz w:val="24"/>
          <w:szCs w:val="24"/>
        </w:rPr>
        <w:t>оставляет 100%</w:t>
      </w:r>
      <w:r w:rsidR="0021400F">
        <w:rPr>
          <w:rFonts w:ascii="Times New Roman" w:hAnsi="Times New Roman" w:cs="Times New Roman"/>
          <w:sz w:val="24"/>
          <w:szCs w:val="24"/>
        </w:rPr>
        <w:t xml:space="preserve">, уровень качества </w:t>
      </w:r>
      <w:r w:rsidRPr="00330273">
        <w:rPr>
          <w:rFonts w:ascii="Times New Roman" w:hAnsi="Times New Roman" w:cs="Times New Roman"/>
          <w:sz w:val="24"/>
          <w:szCs w:val="24"/>
        </w:rPr>
        <w:t>обученности (успеваемости на «четыре» и «пять») в этом учебном году значительно повысил</w:t>
      </w:r>
      <w:r w:rsidR="0021400F">
        <w:rPr>
          <w:rFonts w:ascii="Times New Roman" w:hAnsi="Times New Roman" w:cs="Times New Roman"/>
          <w:sz w:val="24"/>
          <w:szCs w:val="24"/>
        </w:rPr>
        <w:t>ся</w:t>
      </w:r>
      <w:r w:rsidRPr="00330273">
        <w:rPr>
          <w:rFonts w:ascii="Times New Roman" w:hAnsi="Times New Roman" w:cs="Times New Roman"/>
          <w:sz w:val="24"/>
          <w:szCs w:val="24"/>
        </w:rPr>
        <w:t xml:space="preserve"> и составил:</w:t>
      </w:r>
    </w:p>
    <w:p w:rsidR="00330273" w:rsidRPr="00330273" w:rsidRDefault="00330273" w:rsidP="00F71ABE">
      <w:pPr>
        <w:pStyle w:val="aa"/>
        <w:numPr>
          <w:ilvl w:val="0"/>
          <w:numId w:val="28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лицею в целом</w:t>
      </w:r>
      <w:r w:rsidR="004F06A1">
        <w:rPr>
          <w:rFonts w:ascii="Times New Roman" w:hAnsi="Times New Roman" w:cs="Times New Roman"/>
          <w:sz w:val="24"/>
          <w:szCs w:val="24"/>
        </w:rPr>
        <w:tab/>
      </w:r>
      <w:r w:rsidR="004F0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62%</w:t>
      </w:r>
    </w:p>
    <w:p w:rsidR="00330273" w:rsidRPr="00330273" w:rsidRDefault="00330273" w:rsidP="00F71ABE">
      <w:pPr>
        <w:pStyle w:val="aa"/>
        <w:numPr>
          <w:ilvl w:val="0"/>
          <w:numId w:val="28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I ступени обучения</w:t>
      </w:r>
      <w:r w:rsidR="004F0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74</w:t>
      </w:r>
      <w:r w:rsidRPr="0033027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30273" w:rsidRPr="00330273" w:rsidRDefault="00330273" w:rsidP="00F71ABE">
      <w:pPr>
        <w:pStyle w:val="aa"/>
        <w:numPr>
          <w:ilvl w:val="0"/>
          <w:numId w:val="28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30273">
        <w:rPr>
          <w:rFonts w:ascii="Times New Roman" w:hAnsi="Times New Roman" w:cs="Times New Roman"/>
          <w:sz w:val="24"/>
          <w:szCs w:val="24"/>
        </w:rPr>
        <w:t>на II ступени обучения</w:t>
      </w:r>
      <w:r w:rsidR="004F06A1">
        <w:rPr>
          <w:rFonts w:ascii="Times New Roman" w:hAnsi="Times New Roman" w:cs="Times New Roman"/>
          <w:sz w:val="24"/>
          <w:szCs w:val="24"/>
        </w:rPr>
        <w:tab/>
      </w:r>
      <w:r w:rsidRPr="00330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33027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30273" w:rsidRPr="00330273" w:rsidRDefault="00330273" w:rsidP="00F71ABE">
      <w:pPr>
        <w:pStyle w:val="aa"/>
        <w:numPr>
          <w:ilvl w:val="0"/>
          <w:numId w:val="28"/>
        </w:numPr>
        <w:ind w:firstLine="556"/>
        <w:jc w:val="both"/>
        <w:rPr>
          <w:rFonts w:ascii="Times New Roman" w:eastAsiaTheme="minorHAnsi" w:hAnsi="Times New Roman" w:cs="Times New Roman"/>
          <w:color w:val="00B050"/>
          <w:sz w:val="24"/>
          <w:szCs w:val="24"/>
        </w:rPr>
      </w:pPr>
      <w:r w:rsidRPr="00330273">
        <w:rPr>
          <w:rFonts w:ascii="Times New Roman" w:hAnsi="Times New Roman" w:cs="Times New Roman"/>
          <w:sz w:val="24"/>
          <w:szCs w:val="24"/>
        </w:rPr>
        <w:t>на III ступени обучения</w:t>
      </w:r>
      <w:r w:rsidR="004F06A1">
        <w:rPr>
          <w:rFonts w:ascii="Times New Roman" w:hAnsi="Times New Roman" w:cs="Times New Roman"/>
          <w:sz w:val="24"/>
          <w:szCs w:val="24"/>
        </w:rPr>
        <w:tab/>
      </w:r>
      <w:r w:rsidRPr="00330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3027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B75BA" w:rsidRPr="00330273" w:rsidRDefault="00B15986" w:rsidP="00330273">
      <w:pPr>
        <w:pStyle w:val="aa"/>
        <w:jc w:val="center"/>
        <w:rPr>
          <w:rFonts w:ascii="Times New Roman" w:eastAsiaTheme="minorHAnsi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6.1. </w:t>
      </w:r>
      <w:r w:rsidR="0033027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</w:t>
      </w:r>
      <w:r w:rsidR="00330273" w:rsidRPr="0033027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инамика качественной успеваемости по лицею в целом (в %)</w:t>
      </w:r>
    </w:p>
    <w:p w:rsidR="003B3322" w:rsidRPr="00330273" w:rsidRDefault="0021400F" w:rsidP="003B3322">
      <w:pPr>
        <w:pStyle w:val="aa"/>
        <w:jc w:val="both"/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noProof/>
          <w:color w:val="00B05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339725</wp:posOffset>
            </wp:positionV>
            <wp:extent cx="3023870" cy="2479675"/>
            <wp:effectExtent l="19050" t="0" r="24130" b="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3B3322"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  <w:t>Диаграмма № 8</w:t>
      </w:r>
      <w:r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Диаграмма № 9  </w:t>
      </w:r>
    </w:p>
    <w:p w:rsidR="0021400F" w:rsidRDefault="0021400F" w:rsidP="00191FE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339725</wp:posOffset>
            </wp:positionV>
            <wp:extent cx="2987675" cy="2485390"/>
            <wp:effectExtent l="19050" t="0" r="22225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CB43A0" w:rsidRDefault="00CB43A0" w:rsidP="00CB43A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1400F">
        <w:rPr>
          <w:rFonts w:ascii="Times New Roman" w:hAnsi="Times New Roman" w:cs="Times New Roman"/>
          <w:i/>
          <w:sz w:val="24"/>
          <w:szCs w:val="24"/>
        </w:rPr>
        <w:t>диаграмм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21400F">
        <w:rPr>
          <w:rFonts w:ascii="Times New Roman" w:hAnsi="Times New Roman" w:cs="Times New Roman"/>
          <w:i/>
          <w:sz w:val="24"/>
          <w:szCs w:val="24"/>
        </w:rPr>
        <w:t xml:space="preserve"> № 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3A0">
        <w:rPr>
          <w:rFonts w:ascii="Times New Roman" w:hAnsi="Times New Roman" w:cs="Times New Roman"/>
          <w:sz w:val="24"/>
          <w:szCs w:val="24"/>
        </w:rPr>
        <w:t xml:space="preserve">показана </w:t>
      </w:r>
      <w:r>
        <w:rPr>
          <w:rFonts w:ascii="Times New Roman" w:hAnsi="Times New Roman" w:cs="Times New Roman"/>
          <w:sz w:val="24"/>
          <w:szCs w:val="24"/>
        </w:rPr>
        <w:t>положительная динамика повышения качества обученности за</w:t>
      </w:r>
      <w:r w:rsidR="00330273" w:rsidRPr="00192EDE">
        <w:rPr>
          <w:rFonts w:ascii="Times New Roman" w:hAnsi="Times New Roman" w:cs="Times New Roman"/>
          <w:sz w:val="24"/>
          <w:szCs w:val="24"/>
        </w:rPr>
        <w:t xml:space="preserve"> последние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400F">
        <w:rPr>
          <w:rFonts w:ascii="Times New Roman" w:hAnsi="Times New Roman" w:cs="Times New Roman"/>
          <w:sz w:val="24"/>
          <w:szCs w:val="24"/>
        </w:rPr>
        <w:t xml:space="preserve"> Д</w:t>
      </w:r>
      <w:r w:rsidR="00330273" w:rsidRPr="008272A9">
        <w:rPr>
          <w:rFonts w:ascii="Times New Roman" w:hAnsi="Times New Roman" w:cs="Times New Roman"/>
          <w:sz w:val="24"/>
          <w:szCs w:val="24"/>
        </w:rPr>
        <w:t>о</w:t>
      </w:r>
      <w:r w:rsidR="00330273" w:rsidRPr="00192EDE">
        <w:rPr>
          <w:rFonts w:ascii="Times New Roman" w:hAnsi="Times New Roman" w:cs="Times New Roman"/>
          <w:sz w:val="24"/>
          <w:szCs w:val="24"/>
        </w:rPr>
        <w:t xml:space="preserve">ля </w:t>
      </w:r>
      <w:r w:rsidR="0021400F">
        <w:rPr>
          <w:rFonts w:ascii="Times New Roman" w:hAnsi="Times New Roman" w:cs="Times New Roman"/>
          <w:sz w:val="24"/>
          <w:szCs w:val="24"/>
        </w:rPr>
        <w:t>обучающихся</w:t>
      </w:r>
      <w:r w:rsidR="00330273" w:rsidRPr="00192EDE">
        <w:rPr>
          <w:rFonts w:ascii="Times New Roman" w:hAnsi="Times New Roman" w:cs="Times New Roman"/>
          <w:sz w:val="24"/>
          <w:szCs w:val="24"/>
        </w:rPr>
        <w:t xml:space="preserve"> на «4» и «5» </w:t>
      </w:r>
      <w:r>
        <w:rPr>
          <w:rFonts w:ascii="Times New Roman" w:hAnsi="Times New Roman" w:cs="Times New Roman"/>
          <w:sz w:val="24"/>
          <w:szCs w:val="24"/>
        </w:rPr>
        <w:t>в 2012-2013 учебном году</w:t>
      </w:r>
      <w:r w:rsidR="00330273" w:rsidRPr="00192EDE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330273">
        <w:rPr>
          <w:rFonts w:ascii="Times New Roman" w:hAnsi="Times New Roman" w:cs="Times New Roman"/>
          <w:sz w:val="24"/>
          <w:szCs w:val="24"/>
        </w:rPr>
        <w:t>5,1</w:t>
      </w:r>
      <w:r w:rsidR="00330273" w:rsidRPr="00192EDE">
        <w:rPr>
          <w:rFonts w:ascii="Times New Roman" w:hAnsi="Times New Roman" w:cs="Times New Roman"/>
          <w:sz w:val="24"/>
          <w:szCs w:val="24"/>
        </w:rPr>
        <w:t xml:space="preserve"> %</w:t>
      </w:r>
      <w:r w:rsidR="00330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 сравнении с 2010-2011 учебным годом</w:t>
      </w:r>
      <w:r w:rsidR="00330273">
        <w:rPr>
          <w:rFonts w:ascii="Times New Roman" w:hAnsi="Times New Roman" w:cs="Times New Roman"/>
          <w:sz w:val="24"/>
          <w:szCs w:val="24"/>
        </w:rPr>
        <w:t xml:space="preserve"> – на 12,7%.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D2" w:rsidRPr="00BC7699" w:rsidRDefault="00CB43A0" w:rsidP="00BC7699">
      <w:pPr>
        <w:pStyle w:val="aa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CB43A0">
        <w:rPr>
          <w:rFonts w:ascii="Times New Roman" w:hAnsi="Times New Roman" w:cs="Times New Roman"/>
          <w:i/>
          <w:sz w:val="24"/>
          <w:szCs w:val="24"/>
        </w:rPr>
        <w:t>иаграмм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B43A0">
        <w:rPr>
          <w:rFonts w:ascii="Times New Roman" w:hAnsi="Times New Roman" w:cs="Times New Roman"/>
          <w:i/>
          <w:sz w:val="24"/>
          <w:szCs w:val="24"/>
        </w:rPr>
        <w:t xml:space="preserve"> № 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3A0">
        <w:rPr>
          <w:rFonts w:ascii="Times New Roman" w:hAnsi="Times New Roman" w:cs="Times New Roman"/>
          <w:sz w:val="24"/>
          <w:szCs w:val="24"/>
        </w:rPr>
        <w:t>отраж</w:t>
      </w:r>
      <w:r>
        <w:rPr>
          <w:rFonts w:ascii="Times New Roman" w:hAnsi="Times New Roman" w:cs="Times New Roman"/>
          <w:sz w:val="24"/>
          <w:szCs w:val="24"/>
        </w:rPr>
        <w:t xml:space="preserve">ает долю </w:t>
      </w:r>
      <w:r w:rsidRPr="00CB43A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окончивших </w:t>
      </w:r>
      <w:r w:rsidRPr="00CB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2012-2013 учебный год на «4» и «5», </w:t>
      </w:r>
      <w:r w:rsidRPr="00CB43A0">
        <w:rPr>
          <w:rFonts w:ascii="Times New Roman" w:hAnsi="Times New Roman" w:cs="Times New Roman"/>
          <w:sz w:val="24"/>
          <w:szCs w:val="24"/>
        </w:rPr>
        <w:t>по ступеням образования</w:t>
      </w:r>
      <w:r>
        <w:rPr>
          <w:rFonts w:ascii="Times New Roman" w:hAnsi="Times New Roman" w:cs="Times New Roman"/>
          <w:sz w:val="24"/>
          <w:szCs w:val="24"/>
        </w:rPr>
        <w:t>: из 122 учащихся 2</w:t>
      </w:r>
      <w:r w:rsidRPr="00192EDE">
        <w:rPr>
          <w:rFonts w:ascii="Times New Roman" w:hAnsi="Times New Roman" w:cs="Times New Roman"/>
          <w:sz w:val="24"/>
          <w:szCs w:val="24"/>
        </w:rPr>
        <w:t>-4 кл</w:t>
      </w:r>
      <w:r>
        <w:rPr>
          <w:rFonts w:ascii="Times New Roman" w:hAnsi="Times New Roman" w:cs="Times New Roman"/>
          <w:sz w:val="24"/>
          <w:szCs w:val="24"/>
        </w:rPr>
        <w:t xml:space="preserve">ассов 70%, из </w:t>
      </w:r>
      <w:r w:rsidRPr="00192E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9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92EDE">
        <w:rPr>
          <w:rFonts w:ascii="Times New Roman" w:hAnsi="Times New Roman" w:cs="Times New Roman"/>
          <w:sz w:val="24"/>
          <w:szCs w:val="24"/>
        </w:rPr>
        <w:t>5-9 кл</w:t>
      </w:r>
      <w:r>
        <w:rPr>
          <w:rFonts w:ascii="Times New Roman" w:hAnsi="Times New Roman" w:cs="Times New Roman"/>
          <w:sz w:val="24"/>
          <w:szCs w:val="24"/>
        </w:rPr>
        <w:t>ассов – 56%, из</w:t>
      </w:r>
      <w:r w:rsidRPr="0019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учеников 10-11 классов – 53%</w:t>
      </w:r>
      <w:r w:rsidR="00BC7699">
        <w:rPr>
          <w:rFonts w:ascii="Times New Roman" w:hAnsi="Times New Roman" w:cs="Times New Roman"/>
          <w:sz w:val="24"/>
          <w:szCs w:val="24"/>
        </w:rPr>
        <w:t>.</w:t>
      </w:r>
      <w:r w:rsidR="009F30D2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  </w:t>
      </w:r>
      <w:r w:rsidR="00BC7699" w:rsidRPr="00BA41FD">
        <w:rPr>
          <w:rFonts w:ascii="Times New Roman" w:hAnsi="Times New Roman" w:cs="Times New Roman"/>
          <w:sz w:val="24"/>
          <w:szCs w:val="24"/>
        </w:rPr>
        <w:t>2012-2013 учебный год на «4» и «5» окончили 211 обучающихся.</w:t>
      </w:r>
      <w:r w:rsidR="00BC7699" w:rsidRPr="006F18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F30D2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</w:t>
      </w:r>
    </w:p>
    <w:p w:rsidR="003B3322" w:rsidRPr="006F18A2" w:rsidRDefault="00BC7699" w:rsidP="00BC7699">
      <w:pPr>
        <w:pStyle w:val="aa"/>
        <w:tabs>
          <w:tab w:val="left" w:pos="4838"/>
        </w:tabs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4454525</wp:posOffset>
            </wp:positionV>
            <wp:extent cx="6240145" cy="2867025"/>
            <wp:effectExtent l="19050" t="0" r="27305" b="0"/>
            <wp:wrapSquare wrapText="bothSides"/>
            <wp:docPr id="25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3B3322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10</w:t>
      </w:r>
    </w:p>
    <w:p w:rsidR="006F18A2" w:rsidRDefault="006F18A2" w:rsidP="006F18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18A2" w:rsidRPr="003C6879" w:rsidRDefault="006F18A2" w:rsidP="006F18A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87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87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2б, 3б, 4,5а,5б, 6, 8а,8б,9, 10, 11 классы </w:t>
      </w:r>
      <w:r w:rsidRPr="003C6879">
        <w:rPr>
          <w:rFonts w:ascii="Times New Roman" w:hAnsi="Times New Roman" w:cs="Times New Roman"/>
          <w:sz w:val="24"/>
          <w:szCs w:val="24"/>
        </w:rPr>
        <w:t>показали положительную динамику качества обучения, 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879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7699">
        <w:rPr>
          <w:rFonts w:ascii="Times New Roman" w:hAnsi="Times New Roman" w:cs="Times New Roman"/>
          <w:sz w:val="24"/>
          <w:szCs w:val="24"/>
        </w:rPr>
        <w:t xml:space="preserve"> стабильность</w:t>
      </w:r>
      <w:r w:rsidRPr="003C6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879">
        <w:rPr>
          <w:rFonts w:ascii="Times New Roman" w:hAnsi="Times New Roman" w:cs="Times New Roman"/>
          <w:sz w:val="24"/>
          <w:szCs w:val="24"/>
        </w:rPr>
        <w:t xml:space="preserve">Традиционно, к концу учебного года успеваемость 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3C6879">
        <w:rPr>
          <w:rFonts w:ascii="Times New Roman" w:hAnsi="Times New Roman" w:cs="Times New Roman"/>
          <w:sz w:val="24"/>
          <w:szCs w:val="24"/>
        </w:rPr>
        <w:t xml:space="preserve"> немного улучшается. </w:t>
      </w:r>
      <w:r>
        <w:rPr>
          <w:rFonts w:ascii="Times New Roman" w:hAnsi="Times New Roman" w:cs="Times New Roman"/>
          <w:sz w:val="24"/>
          <w:szCs w:val="24"/>
        </w:rPr>
        <w:t xml:space="preserve">Работа, проведенная в рамках </w:t>
      </w:r>
      <w:r w:rsidR="00BC7699">
        <w:rPr>
          <w:rFonts w:ascii="Times New Roman" w:hAnsi="Times New Roman" w:cs="Times New Roman"/>
          <w:sz w:val="24"/>
          <w:szCs w:val="24"/>
        </w:rPr>
        <w:t>внутришкольного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по стабилизации КОУ в начальном звене и в 7 и 8 параллелях, дала положительные результаты. Например, КОУ в 8б классе на конец учебного года после проведенных мероприятий в рамках ВШК (тематический контроль класса, предметно-обобщающий контроль, родительское собрание) увеличился на 87%.</w:t>
      </w:r>
    </w:p>
    <w:p w:rsidR="006F18A2" w:rsidRPr="006F18A2" w:rsidRDefault="00BC7699" w:rsidP="00BA41FD">
      <w:pPr>
        <w:pStyle w:val="aa"/>
        <w:ind w:left="142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FF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8797925</wp:posOffset>
            </wp:positionV>
            <wp:extent cx="795020" cy="555625"/>
            <wp:effectExtent l="19050" t="0" r="5080" b="0"/>
            <wp:wrapSquare wrapText="bothSides"/>
            <wp:docPr id="23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8A2" w:rsidRPr="006F18A2">
        <w:rPr>
          <w:rFonts w:ascii="Times New Roman" w:hAnsi="Times New Roman" w:cs="Times New Roman"/>
          <w:b/>
          <w:color w:val="FF00FF"/>
          <w:sz w:val="24"/>
          <w:szCs w:val="24"/>
        </w:rPr>
        <w:t>Проблемы:</w:t>
      </w:r>
      <w:r w:rsidR="006F18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8A2" w:rsidRPr="006F18A2">
        <w:rPr>
          <w:rFonts w:ascii="Times New Roman" w:hAnsi="Times New Roman" w:cs="Times New Roman"/>
          <w:color w:val="00B050"/>
          <w:sz w:val="24"/>
          <w:szCs w:val="24"/>
        </w:rPr>
        <w:t>Низкий КОУ в 8б классе, 50% КОУ в 10 классе.</w:t>
      </w:r>
    </w:p>
    <w:p w:rsidR="006F18A2" w:rsidRDefault="006F18A2" w:rsidP="00BC76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8A2">
        <w:rPr>
          <w:rFonts w:ascii="Times New Roman" w:hAnsi="Times New Roman" w:cs="Times New Roman"/>
          <w:b/>
          <w:color w:val="FF00FF"/>
          <w:sz w:val="24"/>
          <w:szCs w:val="24"/>
        </w:rPr>
        <w:t>З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>адача</w:t>
      </w:r>
      <w:r w:rsidRPr="006F18A2">
        <w:rPr>
          <w:rFonts w:ascii="Times New Roman" w:hAnsi="Times New Roman" w:cs="Times New Roman"/>
          <w:b/>
          <w:color w:val="FF00FF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8A2">
        <w:rPr>
          <w:rFonts w:ascii="Times New Roman" w:hAnsi="Times New Roman" w:cs="Times New Roman"/>
          <w:color w:val="00B050"/>
          <w:sz w:val="24"/>
          <w:szCs w:val="24"/>
        </w:rPr>
        <w:t>Проводить работу по повышению качества обучения и стабилизации знаний, умений, навыков, компетентностей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322" w:rsidRPr="003B3322" w:rsidRDefault="00B15986" w:rsidP="003B3322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6.2. </w:t>
      </w:r>
      <w:r w:rsidR="003B3322" w:rsidRPr="003B332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Результаты  </w:t>
      </w:r>
      <w:r w:rsidR="00FF780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внутренней </w:t>
      </w:r>
      <w:r w:rsidR="003B3322" w:rsidRPr="003B3322">
        <w:rPr>
          <w:rFonts w:ascii="Times New Roman" w:hAnsi="Times New Roman" w:cs="Times New Roman"/>
          <w:b/>
          <w:color w:val="7030A0"/>
          <w:sz w:val="28"/>
          <w:szCs w:val="28"/>
        </w:rPr>
        <w:t>промежуточной аттестации</w:t>
      </w:r>
    </w:p>
    <w:p w:rsidR="00FF7803" w:rsidRDefault="003B3322" w:rsidP="003B33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3322" w:rsidRDefault="003B3322" w:rsidP="003A64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 xml:space="preserve">В конце учебного года были проведены  административные итоговые контрольные работы </w:t>
      </w:r>
      <w:r>
        <w:rPr>
          <w:rFonts w:ascii="Times New Roman" w:hAnsi="Times New Roman" w:cs="Times New Roman"/>
          <w:sz w:val="24"/>
          <w:szCs w:val="24"/>
        </w:rPr>
        <w:t>по русскому языку и математике в 4-11 классах.</w:t>
      </w:r>
    </w:p>
    <w:p w:rsidR="00FF7803" w:rsidRDefault="00FF7803" w:rsidP="003B33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B3322" w:rsidRPr="003B3322" w:rsidRDefault="003B3322" w:rsidP="003B3322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B3322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итоговых административных контрольных работ в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B3322">
        <w:rPr>
          <w:rFonts w:ascii="Times New Roman" w:hAnsi="Times New Roman" w:cs="Times New Roman"/>
          <w:b/>
          <w:color w:val="7030A0"/>
          <w:sz w:val="24"/>
          <w:szCs w:val="24"/>
        </w:rPr>
        <w:t>4-11 классах</w:t>
      </w:r>
    </w:p>
    <w:p w:rsidR="003B3322" w:rsidRPr="003B3322" w:rsidRDefault="003B3322" w:rsidP="003B3322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3B3322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Таблица № </w:t>
      </w:r>
      <w:r w:rsidR="00564345">
        <w:rPr>
          <w:rFonts w:ascii="Times New Roman" w:hAnsi="Times New Roman" w:cs="Times New Roman"/>
          <w:i/>
          <w:color w:val="00B050"/>
          <w:sz w:val="20"/>
          <w:szCs w:val="20"/>
        </w:rPr>
        <w:t>5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1514"/>
        <w:gridCol w:w="3486"/>
        <w:gridCol w:w="1690"/>
        <w:gridCol w:w="1818"/>
        <w:gridCol w:w="1629"/>
      </w:tblGrid>
      <w:tr w:rsidR="003B3322" w:rsidRPr="00192EDE" w:rsidTr="003B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9" w:type="pct"/>
          </w:tcPr>
          <w:p w:rsidR="003B3322" w:rsidRPr="003B3322" w:rsidRDefault="003B3322" w:rsidP="003B3322">
            <w:pPr>
              <w:pStyle w:val="aa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722" w:type="pct"/>
          </w:tcPr>
          <w:p w:rsidR="003B3322" w:rsidRPr="003B3322" w:rsidRDefault="003B3322" w:rsidP="003B3322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Предмет</w:t>
            </w:r>
          </w:p>
        </w:tc>
        <w:tc>
          <w:tcPr>
            <w:tcW w:w="824" w:type="pct"/>
          </w:tcPr>
          <w:p w:rsidR="003B3322" w:rsidRPr="003B3322" w:rsidRDefault="003B3322" w:rsidP="003B3322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 успеваемости</w:t>
            </w:r>
          </w:p>
        </w:tc>
        <w:tc>
          <w:tcPr>
            <w:tcW w:w="899" w:type="pct"/>
          </w:tcPr>
          <w:p w:rsidR="003B3322" w:rsidRPr="003B3322" w:rsidRDefault="003B3322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% </w:t>
            </w:r>
          </w:p>
          <w:p w:rsidR="003B3322" w:rsidRPr="003B3322" w:rsidRDefault="003B3322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качества</w:t>
            </w:r>
          </w:p>
        </w:tc>
        <w:tc>
          <w:tcPr>
            <w:tcW w:w="806" w:type="pct"/>
          </w:tcPr>
          <w:p w:rsidR="003B3322" w:rsidRPr="003B3322" w:rsidRDefault="003B3322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Средний балл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B3322" w:rsidRPr="00192EDE" w:rsidTr="003B332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5а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B3322" w:rsidRPr="00192EDE" w:rsidTr="003B332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5б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B3322" w:rsidRPr="00192EDE" w:rsidTr="003B332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B3322" w:rsidRPr="00192EDE" w:rsidTr="003B332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B3322" w:rsidRPr="00192EDE" w:rsidTr="003B332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8а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B3322" w:rsidRPr="00192EDE" w:rsidTr="003B332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8б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B3322" w:rsidRPr="00192EDE" w:rsidTr="003B332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B3322" w:rsidRPr="00192EDE" w:rsidTr="003B332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ЕГЭ)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B3322" w:rsidRPr="00192EDE" w:rsidTr="003B332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3B3322" w:rsidRDefault="003B3322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ЕГЭ)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B3322" w:rsidRPr="00192EDE" w:rsidTr="003B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</w:tcPr>
          <w:p w:rsidR="003B3322" w:rsidRPr="003B3322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322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722" w:type="pct"/>
            <w:shd w:val="clear" w:color="auto" w:fill="auto"/>
          </w:tcPr>
          <w:p w:rsidR="003B3322" w:rsidRPr="00192EDE" w:rsidRDefault="003B3322" w:rsidP="004E68C0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ЕГЭ)</w:t>
            </w:r>
          </w:p>
        </w:tc>
        <w:tc>
          <w:tcPr>
            <w:tcW w:w="824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B3322" w:rsidRPr="00192EDE" w:rsidTr="003B332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</w:tcPr>
          <w:p w:rsidR="003B3322" w:rsidRPr="00192EDE" w:rsidRDefault="003B3322" w:rsidP="004E68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3B3322" w:rsidRPr="00192EDE" w:rsidRDefault="003B3322" w:rsidP="004E68C0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ЕГЭ)</w:t>
            </w:r>
          </w:p>
        </w:tc>
        <w:tc>
          <w:tcPr>
            <w:tcW w:w="824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3B3322" w:rsidRDefault="003B3322" w:rsidP="003B332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322" w:rsidRPr="003B3322" w:rsidRDefault="003B3322" w:rsidP="00BA41FD">
      <w:pPr>
        <w:pStyle w:val="aa"/>
        <w:ind w:left="142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5526405</wp:posOffset>
            </wp:positionV>
            <wp:extent cx="795020" cy="555625"/>
            <wp:effectExtent l="19050" t="0" r="5080" b="0"/>
            <wp:wrapSquare wrapText="bothSides"/>
            <wp:docPr id="31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FD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Вывод: </w:t>
      </w:r>
      <w:r w:rsidRPr="003B3322">
        <w:rPr>
          <w:rFonts w:ascii="Times New Roman" w:hAnsi="Times New Roman" w:cs="Times New Roman"/>
          <w:color w:val="00B050"/>
          <w:sz w:val="24"/>
          <w:szCs w:val="24"/>
        </w:rPr>
        <w:t>Диагностический итоговый контроль показывает удовлетворительные результаты состояния знаний, умений, навыков учащихся по русскому языку и математике.</w:t>
      </w:r>
    </w:p>
    <w:p w:rsidR="00FF7803" w:rsidRDefault="00FF7803" w:rsidP="003B3322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B3322" w:rsidRPr="00FF7803" w:rsidRDefault="003B3322" w:rsidP="003B3322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803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обучения по русскому языку и математике (внутренняя оценка)</w:t>
      </w:r>
    </w:p>
    <w:p w:rsidR="003B3322" w:rsidRPr="00FF7803" w:rsidRDefault="003B3322" w:rsidP="003B3322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F780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Таблица № </w:t>
      </w:r>
      <w:r w:rsidR="00564345">
        <w:rPr>
          <w:rFonts w:ascii="Times New Roman" w:hAnsi="Times New Roman" w:cs="Times New Roman"/>
          <w:i/>
          <w:color w:val="00B050"/>
          <w:sz w:val="20"/>
          <w:szCs w:val="20"/>
        </w:rPr>
        <w:t>6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1586"/>
        <w:gridCol w:w="2445"/>
        <w:gridCol w:w="1498"/>
        <w:gridCol w:w="1498"/>
        <w:gridCol w:w="1579"/>
        <w:gridCol w:w="1531"/>
      </w:tblGrid>
      <w:tr w:rsidR="00FF7803" w:rsidRPr="00192EDE" w:rsidTr="00FF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2" w:type="pct"/>
            <w:vMerge w:val="restart"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>Предмет</w:t>
            </w:r>
          </w:p>
          <w:p w:rsidR="003B3322" w:rsidRPr="00FF7803" w:rsidRDefault="003B3322" w:rsidP="00FF7803">
            <w:pPr>
              <w:pStyle w:val="aa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06" w:type="pct"/>
            <w:vMerge w:val="restart"/>
            <w:tcBorders>
              <w:right w:val="single" w:sz="4" w:space="0" w:color="auto"/>
            </w:tcBorders>
          </w:tcPr>
          <w:p w:rsidR="003B3322" w:rsidRPr="00FF7803" w:rsidRDefault="003B3322" w:rsidP="00FF780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Ступень образования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2" w:rsidRPr="00FF7803" w:rsidRDefault="003B3322" w:rsidP="00FF780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 </w:t>
            </w:r>
            <w:r w:rsid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 </w:t>
            </w:r>
            <w:r w:rsid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2" w:rsidRPr="00FF7803" w:rsidRDefault="00FF7803" w:rsidP="00FF780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r w:rsidR="003B3322"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олучи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ли</w:t>
            </w:r>
            <w:r w:rsidR="003B3322"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«2»</w:t>
            </w:r>
            <w:r w:rsidR="003B3322"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</w:t>
            </w: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3322" w:rsidRPr="00FF7803" w:rsidRDefault="003B3322" w:rsidP="00FF7803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Начальная ступень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Основная ступень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Старшая ступень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3B3322" w:rsidRPr="00FF7803" w:rsidRDefault="003B3322" w:rsidP="00FF7803">
            <w:pPr>
              <w:pStyle w:val="a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9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739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79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Математика</w:t>
            </w: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3322" w:rsidRPr="00FF7803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Начальная ступень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192EDE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Основная ступень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192EDE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Старшая ступень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192EDE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3B3322" w:rsidRPr="00192EDE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192EDE" w:rsidRDefault="003B3322" w:rsidP="004E68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3B3322" w:rsidRPr="00192EDE" w:rsidRDefault="003B3322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3B3322" w:rsidRPr="00192EDE" w:rsidRDefault="003B3322" w:rsidP="004E68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3B3322" w:rsidRPr="00FF7803" w:rsidRDefault="003B3322" w:rsidP="00FF7803">
            <w:pPr>
              <w:pStyle w:val="a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9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739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79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3B3322" w:rsidRPr="00FF7803" w:rsidRDefault="003B3322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F7803" w:rsidRPr="00FF7803" w:rsidRDefault="00BA41FD" w:rsidP="00BA41FD">
      <w:pPr>
        <w:pStyle w:val="aa"/>
        <w:ind w:left="142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A41FD"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111125</wp:posOffset>
            </wp:positionV>
            <wp:extent cx="795020" cy="555625"/>
            <wp:effectExtent l="19050" t="0" r="5080" b="0"/>
            <wp:wrapSquare wrapText="bothSides"/>
            <wp:docPr id="36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Вывод: </w:t>
      </w:r>
      <w:r w:rsidR="00FF7803" w:rsidRPr="00BA41FD">
        <w:rPr>
          <w:rFonts w:ascii="Times New Roman" w:hAnsi="Times New Roman" w:cs="Times New Roman"/>
          <w:color w:val="00B050"/>
          <w:sz w:val="24"/>
          <w:szCs w:val="24"/>
        </w:rPr>
        <w:t xml:space="preserve">Диагностический </w:t>
      </w:r>
      <w:r w:rsidR="00FF7803" w:rsidRPr="00FF7803">
        <w:rPr>
          <w:rFonts w:ascii="Times New Roman" w:hAnsi="Times New Roman" w:cs="Times New Roman"/>
          <w:color w:val="00B050"/>
          <w:sz w:val="24"/>
          <w:szCs w:val="24"/>
        </w:rPr>
        <w:t>итоговый контроль показывает удовлетворительные результаты состояния знаний, умений, навыков учащихся по русскому языку и математике.</w:t>
      </w:r>
      <w:r w:rsidR="00FF78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F7803" w:rsidRPr="00FF7803">
        <w:rPr>
          <w:rFonts w:ascii="Times New Roman" w:hAnsi="Times New Roman" w:cs="Times New Roman"/>
          <w:color w:val="00B050"/>
          <w:sz w:val="24"/>
          <w:szCs w:val="24"/>
        </w:rPr>
        <w:t>За последние два года наблюдается повышение % обучающихся на «4» и «5» по русскому языку и математике.</w:t>
      </w:r>
    </w:p>
    <w:p w:rsidR="00FF7803" w:rsidRPr="00FF7803" w:rsidRDefault="00FF7803" w:rsidP="00FF7803">
      <w:pPr>
        <w:pStyle w:val="aa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A41FD">
        <w:rPr>
          <w:rFonts w:ascii="Times New Roman" w:hAnsi="Times New Roman" w:cs="Times New Roman"/>
          <w:b/>
          <w:color w:val="CC0066"/>
          <w:sz w:val="24"/>
          <w:szCs w:val="24"/>
        </w:rPr>
        <w:t>Задачи:</w:t>
      </w:r>
      <w:r w:rsidRPr="00FF7803">
        <w:rPr>
          <w:rFonts w:ascii="Times New Roman" w:hAnsi="Times New Roman" w:cs="Times New Roman"/>
          <w:color w:val="00B050"/>
          <w:sz w:val="24"/>
          <w:szCs w:val="24"/>
        </w:rPr>
        <w:t xml:space="preserve"> Не допускать нестабильности качества знаний, использовать для повышения объективности контроля ЗУН учащихся дифференцированный подход, проводить срезы знаний по предметам.</w:t>
      </w:r>
    </w:p>
    <w:p w:rsidR="00FF7803" w:rsidRDefault="00FF7803" w:rsidP="00FF780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F7803" w:rsidRPr="002520FA" w:rsidRDefault="00B15986" w:rsidP="00FF780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520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6.3. </w:t>
      </w:r>
      <w:r w:rsidR="00FF7803" w:rsidRPr="002520FA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независимой (внешней) итоговой аттестации</w:t>
      </w:r>
    </w:p>
    <w:p w:rsidR="00FF7803" w:rsidRPr="00FF7803" w:rsidRDefault="00FF7803" w:rsidP="00FF780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A646E" w:rsidRDefault="00FF7803" w:rsidP="00FF780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803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независимой (внешней) аттестации выпускников начальной школы</w:t>
      </w:r>
      <w:r w:rsidR="003A646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FF7803" w:rsidRPr="00FF7803" w:rsidRDefault="00FF7803" w:rsidP="00FF780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(4 класс)</w:t>
      </w:r>
    </w:p>
    <w:p w:rsidR="00FF7803" w:rsidRPr="00192EDE" w:rsidRDefault="00FF7803" w:rsidP="00FF78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 xml:space="preserve">В 4-х классах по решению отдела общего и профессионального образования проводилась независимая (внешняя) итоговая аттестация по математике и русскому языку. </w:t>
      </w:r>
    </w:p>
    <w:p w:rsidR="00FF7803" w:rsidRPr="00FF7803" w:rsidRDefault="00FF7803" w:rsidP="00FF7803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F7803" w:rsidRPr="00FF7803" w:rsidRDefault="00564345" w:rsidP="00FF7803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Таблица № 7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1384"/>
        <w:gridCol w:w="1080"/>
        <w:gridCol w:w="846"/>
        <w:gridCol w:w="998"/>
        <w:gridCol w:w="993"/>
        <w:gridCol w:w="993"/>
        <w:gridCol w:w="995"/>
        <w:gridCol w:w="872"/>
        <w:gridCol w:w="995"/>
        <w:gridCol w:w="981"/>
      </w:tblGrid>
      <w:tr w:rsidR="00FF7803" w:rsidRPr="00192EDE" w:rsidTr="00FF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vMerge w:val="restart"/>
          </w:tcPr>
          <w:p w:rsidR="00FF7803" w:rsidRPr="00FF7803" w:rsidRDefault="00FF7803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00B050"/>
              </w:rPr>
            </w:pPr>
          </w:p>
          <w:p w:rsidR="00FF7803" w:rsidRPr="00FF7803" w:rsidRDefault="00FF7803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00B050"/>
              </w:rPr>
            </w:pPr>
            <w:r w:rsidRPr="00FF7803">
              <w:rPr>
                <w:rFonts w:ascii="Times New Roman" w:hAnsi="Times New Roman" w:cs="Times New Roman"/>
                <w:b w:val="0"/>
                <w:color w:val="00B050"/>
              </w:rPr>
              <w:t>Предмет</w:t>
            </w:r>
          </w:p>
        </w:tc>
        <w:tc>
          <w:tcPr>
            <w:tcW w:w="1446" w:type="pct"/>
            <w:gridSpan w:val="3"/>
          </w:tcPr>
          <w:p w:rsidR="00FF7803" w:rsidRPr="00FF7803" w:rsidRDefault="00FF7803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2010-2011</w:t>
            </w:r>
          </w:p>
        </w:tc>
        <w:tc>
          <w:tcPr>
            <w:tcW w:w="1473" w:type="pct"/>
            <w:gridSpan w:val="3"/>
          </w:tcPr>
          <w:p w:rsidR="00FF7803" w:rsidRPr="00FF7803" w:rsidRDefault="00FF7803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2011-2012</w:t>
            </w:r>
          </w:p>
        </w:tc>
        <w:tc>
          <w:tcPr>
            <w:tcW w:w="1397" w:type="pct"/>
            <w:gridSpan w:val="3"/>
          </w:tcPr>
          <w:p w:rsidR="00FF7803" w:rsidRPr="00FF7803" w:rsidRDefault="00FF7803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2012-2013</w:t>
            </w:r>
          </w:p>
        </w:tc>
      </w:tr>
      <w:tr w:rsidR="00FF7803" w:rsidRPr="00192EDE" w:rsidTr="00FF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</w:tcPr>
          <w:p w:rsidR="00FF7803" w:rsidRPr="00FF7803" w:rsidRDefault="00FF7803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00B050"/>
              </w:rPr>
            </w:pPr>
          </w:p>
        </w:tc>
        <w:tc>
          <w:tcPr>
            <w:tcW w:w="534" w:type="pct"/>
            <w:shd w:val="clear" w:color="auto" w:fill="auto"/>
          </w:tcPr>
          <w:p w:rsidR="00FF7803" w:rsidRPr="00FF7803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на</w:t>
            </w:r>
          </w:p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19" w:type="pct"/>
            <w:shd w:val="clear" w:color="auto" w:fill="auto"/>
          </w:tcPr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493" w:type="pct"/>
            <w:shd w:val="clear" w:color="auto" w:fill="auto"/>
          </w:tcPr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91" w:type="pct"/>
            <w:shd w:val="clear" w:color="auto" w:fill="auto"/>
          </w:tcPr>
          <w:p w:rsidR="00FF7803" w:rsidRPr="00FF7803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на</w:t>
            </w:r>
          </w:p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/«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</w:p>
        </w:tc>
        <w:tc>
          <w:tcPr>
            <w:tcW w:w="491" w:type="pct"/>
            <w:shd w:val="clear" w:color="auto" w:fill="auto"/>
          </w:tcPr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492" w:type="pct"/>
            <w:shd w:val="clear" w:color="auto" w:fill="auto"/>
          </w:tcPr>
          <w:p w:rsidR="00FF7803" w:rsidRPr="00FF7803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ний балл</w:t>
            </w:r>
          </w:p>
        </w:tc>
        <w:tc>
          <w:tcPr>
            <w:tcW w:w="419" w:type="pct"/>
            <w:shd w:val="clear" w:color="auto" w:fill="auto"/>
          </w:tcPr>
          <w:p w:rsidR="00FF7803" w:rsidRPr="00FF7803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92" w:type="pct"/>
            <w:shd w:val="clear" w:color="auto" w:fill="auto"/>
          </w:tcPr>
          <w:p w:rsidR="00FF7803" w:rsidRPr="00FF7803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на</w:t>
            </w:r>
          </w:p>
          <w:p w:rsidR="00FF7803" w:rsidRPr="00FF7803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487" w:type="pct"/>
            <w:shd w:val="clear" w:color="auto" w:fill="auto"/>
          </w:tcPr>
          <w:p w:rsidR="00FF7803" w:rsidRPr="00FF7803" w:rsidRDefault="00FF7803" w:rsidP="00FF780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FF7803" w:rsidRPr="00192EDE" w:rsidTr="00FF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:rsidR="00FF7803" w:rsidRPr="00FF7803" w:rsidRDefault="00FF7803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F7803">
              <w:rPr>
                <w:rFonts w:ascii="Times New Roman" w:hAnsi="Times New Roman" w:cs="Times New Roman"/>
                <w:b w:val="0"/>
                <w:color w:val="auto"/>
              </w:rPr>
              <w:t>Математика</w:t>
            </w:r>
          </w:p>
          <w:p w:rsidR="00FF7803" w:rsidRPr="00FF7803" w:rsidRDefault="00FF7803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34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9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91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1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19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2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FF7803" w:rsidRPr="00192EDE" w:rsidRDefault="00FF7803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818FA" w:rsidRPr="00192EDE" w:rsidTr="007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:rsidR="00FF7803" w:rsidRPr="00FF7803" w:rsidRDefault="00FF7803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F7803">
              <w:rPr>
                <w:rFonts w:ascii="Times New Roman" w:hAnsi="Times New Roman" w:cs="Times New Roman"/>
                <w:b w:val="0"/>
                <w:color w:val="auto"/>
              </w:rPr>
              <w:t>Русский язык</w:t>
            </w:r>
          </w:p>
        </w:tc>
        <w:tc>
          <w:tcPr>
            <w:tcW w:w="534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9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91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1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19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FF7803" w:rsidRPr="00192EDE" w:rsidRDefault="00FF7803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FF7803" w:rsidRDefault="00FF7803" w:rsidP="00FF78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30" w:rsidRDefault="00004030" w:rsidP="00BA41FD">
      <w:pPr>
        <w:pStyle w:val="aa"/>
        <w:ind w:left="142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A41FD"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4491990</wp:posOffset>
            </wp:positionV>
            <wp:extent cx="795020" cy="555625"/>
            <wp:effectExtent l="19050" t="0" r="5080" b="0"/>
            <wp:wrapSquare wrapText="bothSides"/>
            <wp:docPr id="33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FD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Вывод: </w:t>
      </w:r>
      <w:r w:rsidRPr="00004030">
        <w:rPr>
          <w:rFonts w:ascii="Times New Roman" w:hAnsi="Times New Roman" w:cs="Times New Roman"/>
          <w:color w:val="00B050"/>
          <w:sz w:val="24"/>
          <w:szCs w:val="24"/>
        </w:rPr>
        <w:t xml:space="preserve"> балл по математике- 4,4 , по русскому языку – 4,1.Аттестация показала, что учебный материал учащимися усвоен.</w:t>
      </w:r>
    </w:p>
    <w:p w:rsidR="00004030" w:rsidRPr="00004030" w:rsidRDefault="00004030" w:rsidP="00004030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A41FD">
        <w:rPr>
          <w:rFonts w:ascii="Times New Roman" w:hAnsi="Times New Roman" w:cs="Times New Roman"/>
          <w:b/>
          <w:color w:val="CC0066"/>
          <w:sz w:val="24"/>
          <w:szCs w:val="24"/>
        </w:rPr>
        <w:t>Задача:</w:t>
      </w:r>
      <w:r w:rsidRPr="0022447A">
        <w:rPr>
          <w:rFonts w:ascii="Times New Roman" w:hAnsi="Times New Roman" w:cs="Times New Roman"/>
          <w:sz w:val="24"/>
          <w:szCs w:val="24"/>
        </w:rPr>
        <w:t xml:space="preserve"> </w:t>
      </w:r>
      <w:r w:rsidRPr="00004030">
        <w:rPr>
          <w:rFonts w:ascii="Times New Roman" w:hAnsi="Times New Roman" w:cs="Times New Roman"/>
          <w:color w:val="00B050"/>
          <w:sz w:val="24"/>
          <w:szCs w:val="24"/>
        </w:rPr>
        <w:t>Не допускать нестабильности качества знаний, использовать для повышения объективности контроля ЗУН учащихся дифференцированный подход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A646E" w:rsidRPr="003A646E" w:rsidRDefault="003A646E" w:rsidP="003A646E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A646E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государственной (итоговой) аттестации выпускников 9 класса</w:t>
      </w:r>
    </w:p>
    <w:p w:rsidR="003A646E" w:rsidRPr="00192EDE" w:rsidRDefault="003A646E" w:rsidP="003A64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EDE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9, 11 классов МБОУ «Лицей»  г. Протвино </w:t>
      </w:r>
      <w:r w:rsidRPr="00735ED6">
        <w:rPr>
          <w:rFonts w:ascii="Times New Roman" w:hAnsi="Times New Roman" w:cs="Times New Roman"/>
        </w:rPr>
        <w:t>проводится</w:t>
      </w:r>
      <w:r w:rsidRPr="00192EDE">
        <w:rPr>
          <w:rFonts w:ascii="Times New Roman" w:hAnsi="Times New Roman" w:cs="Times New Roman"/>
          <w:sz w:val="24"/>
          <w:szCs w:val="24"/>
        </w:rPr>
        <w:t xml:space="preserve">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DE">
        <w:rPr>
          <w:rFonts w:ascii="Times New Roman" w:hAnsi="Times New Roman" w:cs="Times New Roman"/>
          <w:sz w:val="24"/>
          <w:szCs w:val="24"/>
        </w:rPr>
        <w:t xml:space="preserve">В государственной (итоговой) аттестации участвовало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2EDE">
        <w:rPr>
          <w:rFonts w:ascii="Times New Roman" w:hAnsi="Times New Roman" w:cs="Times New Roman"/>
          <w:sz w:val="24"/>
          <w:szCs w:val="24"/>
        </w:rPr>
        <w:t xml:space="preserve"> выпускник 9-х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46E" w:rsidRPr="003A646E" w:rsidRDefault="003A646E" w:rsidP="00F137F4">
      <w:pPr>
        <w:pStyle w:val="aa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3A646E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</w:t>
      </w:r>
      <w:r w:rsidR="00BC7699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11</w:t>
      </w:r>
    </w:p>
    <w:p w:rsidR="00BC7699" w:rsidRDefault="00F137F4" w:rsidP="00735ED6">
      <w:pPr>
        <w:pStyle w:val="aa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6199505</wp:posOffset>
            </wp:positionV>
            <wp:extent cx="4211955" cy="3130550"/>
            <wp:effectExtent l="19050" t="0" r="17145" b="0"/>
            <wp:wrapSquare wrapText="bothSides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tab/>
      </w:r>
    </w:p>
    <w:p w:rsidR="00BC7699" w:rsidRDefault="00BC7699" w:rsidP="00BC769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99">
        <w:rPr>
          <w:rFonts w:ascii="Times New Roman" w:hAnsi="Times New Roman" w:cs="Times New Roman"/>
          <w:i/>
          <w:sz w:val="24"/>
          <w:szCs w:val="24"/>
        </w:rPr>
        <w:t>Диаграмма № 11</w:t>
      </w:r>
      <w:r>
        <w:rPr>
          <w:rFonts w:ascii="Times New Roman" w:hAnsi="Times New Roman" w:cs="Times New Roman"/>
          <w:sz w:val="24"/>
          <w:szCs w:val="24"/>
        </w:rPr>
        <w:t xml:space="preserve"> отражает р</w:t>
      </w:r>
      <w:r w:rsidRPr="00F137F4">
        <w:rPr>
          <w:rFonts w:ascii="Times New Roman" w:hAnsi="Times New Roman" w:cs="Times New Roman"/>
          <w:sz w:val="24"/>
          <w:szCs w:val="24"/>
        </w:rPr>
        <w:t>езультаты независимой (внешней)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2012-2013 учебном году по русскому языку и математике, являющихся обязательными экзаменами по новой форме для в</w:t>
      </w:r>
      <w:r w:rsidR="003A646E" w:rsidRPr="00F137F4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A646E" w:rsidRPr="00F137F4">
        <w:rPr>
          <w:rFonts w:ascii="Times New Roman" w:hAnsi="Times New Roman" w:cs="Times New Roman"/>
          <w:sz w:val="24"/>
          <w:szCs w:val="24"/>
        </w:rPr>
        <w:t xml:space="preserve"> 9-х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46E" w:rsidRDefault="00BC7699" w:rsidP="00BC769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99">
        <w:rPr>
          <w:rFonts w:ascii="Times New Roman" w:hAnsi="Times New Roman" w:cs="Times New Roman"/>
          <w:i/>
          <w:sz w:val="24"/>
          <w:szCs w:val="24"/>
        </w:rPr>
        <w:t>Диаграмма № 11</w:t>
      </w:r>
      <w:r>
        <w:rPr>
          <w:rFonts w:ascii="Times New Roman" w:hAnsi="Times New Roman" w:cs="Times New Roman"/>
          <w:sz w:val="24"/>
          <w:szCs w:val="24"/>
        </w:rPr>
        <w:t xml:space="preserve"> отражает высокий уровень качества знаний как по русскому языку, так и по математике.</w:t>
      </w:r>
    </w:p>
    <w:p w:rsidR="00F137F4" w:rsidRDefault="00F137F4" w:rsidP="00F137F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137F4" w:rsidRPr="00F137F4" w:rsidRDefault="00F137F4" w:rsidP="00F137F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A646E" w:rsidRPr="003A646E" w:rsidRDefault="003A646E" w:rsidP="003A646E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A646E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Результаты ГИА-9 по русскому языку и математике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за последние 3 года</w:t>
      </w:r>
    </w:p>
    <w:p w:rsidR="003A646E" w:rsidRPr="003A646E" w:rsidRDefault="00564345" w:rsidP="003A646E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Таблица № 8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1209"/>
        <w:gridCol w:w="821"/>
        <w:gridCol w:w="1008"/>
        <w:gridCol w:w="1008"/>
        <w:gridCol w:w="1058"/>
        <w:gridCol w:w="1028"/>
        <w:gridCol w:w="1262"/>
        <w:gridCol w:w="1393"/>
        <w:gridCol w:w="1350"/>
      </w:tblGrid>
      <w:tr w:rsidR="003A646E" w:rsidRPr="00192EDE" w:rsidTr="003A6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A646E">
              <w:rPr>
                <w:rFonts w:ascii="Times New Roman" w:hAnsi="Times New Roman" w:cs="Times New Roman"/>
                <w:color w:val="00B050"/>
              </w:rPr>
              <w:t>Предмет</w:t>
            </w:r>
          </w:p>
        </w:tc>
        <w:tc>
          <w:tcPr>
            <w:tcW w:w="405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</w:t>
            </w: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од</w:t>
            </w:r>
          </w:p>
        </w:tc>
        <w:tc>
          <w:tcPr>
            <w:tcW w:w="497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ний</w:t>
            </w:r>
          </w:p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балл</w:t>
            </w:r>
          </w:p>
        </w:tc>
        <w:tc>
          <w:tcPr>
            <w:tcW w:w="497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Средняя отметка</w:t>
            </w:r>
          </w:p>
        </w:tc>
        <w:tc>
          <w:tcPr>
            <w:tcW w:w="522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% успевае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мости</w:t>
            </w:r>
          </w:p>
        </w:tc>
        <w:tc>
          <w:tcPr>
            <w:tcW w:w="507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%</w:t>
            </w:r>
          </w:p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качества</w:t>
            </w:r>
          </w:p>
        </w:tc>
        <w:tc>
          <w:tcPr>
            <w:tcW w:w="622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%</w:t>
            </w:r>
          </w:p>
          <w:p w:rsidR="003A646E" w:rsidRPr="003A646E" w:rsidRDefault="003A646E" w:rsidP="003A646E">
            <w:pPr>
              <w:pStyle w:val="aa"/>
              <w:ind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Подтверди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-в</w:t>
            </w: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ших</w:t>
            </w:r>
          </w:p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годовую  </w:t>
            </w: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отметку</w:t>
            </w:r>
          </w:p>
        </w:tc>
        <w:tc>
          <w:tcPr>
            <w:tcW w:w="687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% повысивших год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овую </w:t>
            </w: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отметку</w:t>
            </w:r>
          </w:p>
        </w:tc>
        <w:tc>
          <w:tcPr>
            <w:tcW w:w="666" w:type="pct"/>
            <w:vAlign w:val="center"/>
          </w:tcPr>
          <w:p w:rsidR="003A646E" w:rsidRPr="003A646E" w:rsidRDefault="003A646E" w:rsidP="003A646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% понизивших год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овую </w:t>
            </w:r>
            <w:r w:rsidRPr="003A64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отметку</w:t>
            </w:r>
          </w:p>
        </w:tc>
      </w:tr>
      <w:tr w:rsidR="007736AE" w:rsidRPr="00192EDE" w:rsidTr="007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</w:tcPr>
          <w:p w:rsidR="003A646E" w:rsidRPr="003A646E" w:rsidRDefault="003A646E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3A646E" w:rsidRPr="003A646E" w:rsidRDefault="003A646E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3A646E" w:rsidRPr="00192EDE" w:rsidRDefault="003A646E" w:rsidP="004E68C0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A646E" w:rsidRPr="00192EDE" w:rsidTr="00DD1DC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</w:tcPr>
          <w:p w:rsidR="003A646E" w:rsidRPr="003A646E" w:rsidRDefault="003A646E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9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22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22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8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66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A646E" w:rsidRPr="00192EDE" w:rsidTr="007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</w:tcPr>
          <w:p w:rsidR="003A646E" w:rsidRPr="003A646E" w:rsidRDefault="003A646E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3A646E" w:rsidRPr="00192EDE" w:rsidRDefault="003A646E" w:rsidP="004E68C0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646E" w:rsidRPr="00192EDE" w:rsidTr="007736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</w:tcPr>
          <w:p w:rsidR="003A646E" w:rsidRPr="003A646E" w:rsidRDefault="003A646E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Матема-</w:t>
            </w:r>
          </w:p>
          <w:p w:rsidR="003A646E" w:rsidRPr="003A646E" w:rsidRDefault="003A646E" w:rsidP="003A646E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тика </w:t>
            </w:r>
          </w:p>
        </w:tc>
        <w:tc>
          <w:tcPr>
            <w:tcW w:w="405" w:type="pct"/>
            <w:shd w:val="clear" w:color="auto" w:fill="auto"/>
          </w:tcPr>
          <w:p w:rsidR="003A646E" w:rsidRPr="00192EDE" w:rsidRDefault="003A646E" w:rsidP="004E68C0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A646E" w:rsidRPr="00192EDE" w:rsidTr="003A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</w:tcPr>
          <w:p w:rsidR="003A646E" w:rsidRPr="00192EDE" w:rsidRDefault="003A646E" w:rsidP="004E68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5DFEC" w:themeFill="accent4" w:themeFillTint="33"/>
          </w:tcPr>
          <w:p w:rsidR="003A646E" w:rsidRPr="00192EDE" w:rsidRDefault="003A646E" w:rsidP="003A646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9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22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622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87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66" w:type="pct"/>
            <w:shd w:val="clear" w:color="auto" w:fill="E5DFEC" w:themeFill="accent4" w:themeFillTint="33"/>
            <w:vAlign w:val="center"/>
          </w:tcPr>
          <w:p w:rsidR="003A646E" w:rsidRPr="00192EDE" w:rsidRDefault="003A646E" w:rsidP="003A646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3A646E" w:rsidRPr="00192EDE" w:rsidTr="007736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</w:tcPr>
          <w:p w:rsidR="003A646E" w:rsidRPr="00192EDE" w:rsidRDefault="003A646E" w:rsidP="004E68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3A646E" w:rsidRPr="00192EDE" w:rsidRDefault="003A646E" w:rsidP="004E68C0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A646E" w:rsidRPr="00BF6E1C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A646E" w:rsidRPr="00BF6E1C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A646E" w:rsidRPr="00BF6E1C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A646E" w:rsidRPr="00BF6E1C" w:rsidRDefault="003A646E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646E" w:rsidRPr="00BF6E1C" w:rsidRDefault="00BF6E1C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A646E" w:rsidRPr="00BF6E1C" w:rsidRDefault="00BF6E1C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A646E" w:rsidRPr="00BF6E1C" w:rsidRDefault="00BF6E1C" w:rsidP="003A646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46E" w:rsidRDefault="003A646E" w:rsidP="003A646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3A646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A646E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3628390</wp:posOffset>
            </wp:positionV>
            <wp:extent cx="795020" cy="555625"/>
            <wp:effectExtent l="19050" t="0" r="5080" b="0"/>
            <wp:wrapSquare wrapText="bothSides"/>
            <wp:docPr id="28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FD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Выводы: 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За последние три года наблюдается положительная динамика результатов </w:t>
      </w:r>
      <w:r w:rsidR="00BC7699">
        <w:rPr>
          <w:rFonts w:ascii="Times New Roman" w:hAnsi="Times New Roman" w:cs="Times New Roman"/>
          <w:color w:val="00B050"/>
          <w:sz w:val="24"/>
          <w:szCs w:val="24"/>
        </w:rPr>
        <w:t xml:space="preserve">государственной (итоговой) аттестации 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по русскому языку и математике: </w:t>
      </w:r>
    </w:p>
    <w:p w:rsidR="003A646E" w:rsidRDefault="003A646E" w:rsidP="00F71ABE">
      <w:pPr>
        <w:pStyle w:val="aa"/>
        <w:numPr>
          <w:ilvl w:val="0"/>
          <w:numId w:val="29"/>
        </w:numPr>
        <w:ind w:left="330" w:hanging="2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A646E">
        <w:rPr>
          <w:rFonts w:ascii="Times New Roman" w:hAnsi="Times New Roman" w:cs="Times New Roman"/>
          <w:color w:val="00B050"/>
          <w:sz w:val="24"/>
          <w:szCs w:val="24"/>
        </w:rPr>
        <w:t>% качества по русскому языку повысился на 10%, по математике - на 21%;</w:t>
      </w:r>
    </w:p>
    <w:p w:rsidR="003A646E" w:rsidRDefault="00BC7699" w:rsidP="00BC7699">
      <w:pPr>
        <w:pStyle w:val="aa"/>
        <w:numPr>
          <w:ilvl w:val="0"/>
          <w:numId w:val="29"/>
        </w:numPr>
        <w:ind w:firstLine="8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В сравнении с 2010-2011 учебным годом, повысился </w:t>
      </w:r>
      <w:r w:rsidR="003A646E" w:rsidRPr="003A646E">
        <w:rPr>
          <w:rFonts w:ascii="Times New Roman" w:hAnsi="Times New Roman" w:cs="Times New Roman"/>
          <w:color w:val="00B050"/>
          <w:sz w:val="24"/>
          <w:szCs w:val="24"/>
        </w:rPr>
        <w:t>средний балл  и по русскому языку</w:t>
      </w:r>
      <w:r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3A646E"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 и по математике; </w:t>
      </w:r>
    </w:p>
    <w:p w:rsidR="003A646E" w:rsidRDefault="003A646E" w:rsidP="00BC7699">
      <w:pPr>
        <w:pStyle w:val="aa"/>
        <w:numPr>
          <w:ilvl w:val="0"/>
          <w:numId w:val="29"/>
        </w:numPr>
        <w:ind w:firstLine="8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A646E">
        <w:rPr>
          <w:rFonts w:ascii="Times New Roman" w:hAnsi="Times New Roman" w:cs="Times New Roman"/>
          <w:color w:val="00B050"/>
          <w:sz w:val="24"/>
          <w:szCs w:val="24"/>
        </w:rPr>
        <w:t>50% учащихся подтвердили</w:t>
      </w:r>
      <w:r w:rsidR="00BC7699">
        <w:rPr>
          <w:rFonts w:ascii="Times New Roman" w:hAnsi="Times New Roman" w:cs="Times New Roman"/>
          <w:color w:val="00B050"/>
          <w:sz w:val="24"/>
          <w:szCs w:val="24"/>
        </w:rPr>
        <w:t xml:space="preserve"> и 50 % повысили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C7699"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свои годовые отметки 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>по русскому языку экзаменационными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отметками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C7699" w:rsidRPr="00BF6E1C" w:rsidRDefault="00BF6E1C" w:rsidP="00BC7699">
      <w:pPr>
        <w:pStyle w:val="aa"/>
        <w:numPr>
          <w:ilvl w:val="0"/>
          <w:numId w:val="29"/>
        </w:numPr>
        <w:ind w:firstLine="8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6E1C">
        <w:rPr>
          <w:rFonts w:ascii="Times New Roman" w:hAnsi="Times New Roman" w:cs="Times New Roman"/>
          <w:color w:val="00B050"/>
          <w:sz w:val="24"/>
          <w:szCs w:val="24"/>
        </w:rPr>
        <w:t>63</w:t>
      </w:r>
      <w:r w:rsidR="00BC7699" w:rsidRPr="00BF6E1C">
        <w:rPr>
          <w:rFonts w:ascii="Times New Roman" w:hAnsi="Times New Roman" w:cs="Times New Roman"/>
          <w:color w:val="00B050"/>
          <w:sz w:val="24"/>
          <w:szCs w:val="24"/>
        </w:rPr>
        <w:t xml:space="preserve">% учащихся подтвердили, </w:t>
      </w:r>
      <w:r w:rsidRPr="00BF6E1C">
        <w:rPr>
          <w:rFonts w:ascii="Times New Roman" w:hAnsi="Times New Roman" w:cs="Times New Roman"/>
          <w:color w:val="00B050"/>
          <w:sz w:val="24"/>
          <w:szCs w:val="24"/>
        </w:rPr>
        <w:t>37</w:t>
      </w:r>
      <w:r w:rsidR="00BC7699" w:rsidRPr="00BF6E1C">
        <w:rPr>
          <w:rFonts w:ascii="Times New Roman" w:hAnsi="Times New Roman" w:cs="Times New Roman"/>
          <w:color w:val="00B050"/>
          <w:sz w:val="24"/>
          <w:szCs w:val="24"/>
        </w:rPr>
        <w:t xml:space="preserve"> % повысили и  свои годовые отметки по русскому языку экзаменационными отметками</w:t>
      </w:r>
    </w:p>
    <w:p w:rsidR="003A646E" w:rsidRDefault="003A646E" w:rsidP="003A646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699" w:rsidRDefault="003A646E" w:rsidP="00BC7699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A646E">
        <w:rPr>
          <w:rFonts w:ascii="Times New Roman" w:hAnsi="Times New Roman" w:cs="Times New Roman"/>
          <w:b/>
          <w:color w:val="7030A0"/>
          <w:sz w:val="24"/>
          <w:szCs w:val="24"/>
        </w:rPr>
        <w:t>Динамика роста количества учащихся, получивших за 9 класс аттестат с отличием</w:t>
      </w:r>
    </w:p>
    <w:p w:rsidR="00BC7699" w:rsidRDefault="00BC7699" w:rsidP="00BC7699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646E" w:rsidRDefault="003A646E" w:rsidP="00BC769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выпускников 9 класса </w:t>
      </w:r>
      <w:r w:rsidRPr="00192EDE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92EDE">
        <w:rPr>
          <w:rFonts w:ascii="Times New Roman" w:hAnsi="Times New Roman" w:cs="Times New Roman"/>
          <w:sz w:val="24"/>
          <w:szCs w:val="24"/>
        </w:rPr>
        <w:t xml:space="preserve"> аттестат особого образца. По сравнению с предыдущими годами</w:t>
      </w:r>
      <w:r w:rsidR="00BC7699">
        <w:rPr>
          <w:rFonts w:ascii="Times New Roman" w:hAnsi="Times New Roman" w:cs="Times New Roman"/>
          <w:sz w:val="24"/>
          <w:szCs w:val="24"/>
        </w:rPr>
        <w:t>,</w:t>
      </w:r>
      <w:r w:rsidRPr="00192EDE">
        <w:rPr>
          <w:rFonts w:ascii="Times New Roman" w:hAnsi="Times New Roman" w:cs="Times New Roman"/>
          <w:sz w:val="24"/>
          <w:szCs w:val="24"/>
        </w:rPr>
        <w:t xml:space="preserve"> количество учащихся</w:t>
      </w:r>
      <w:r w:rsidR="00BC7699">
        <w:rPr>
          <w:rFonts w:ascii="Times New Roman" w:hAnsi="Times New Roman" w:cs="Times New Roman"/>
          <w:sz w:val="24"/>
          <w:szCs w:val="24"/>
        </w:rPr>
        <w:t>,</w:t>
      </w:r>
      <w:r w:rsidRPr="00192EDE">
        <w:rPr>
          <w:rFonts w:ascii="Times New Roman" w:hAnsi="Times New Roman" w:cs="Times New Roman"/>
          <w:sz w:val="24"/>
          <w:szCs w:val="24"/>
        </w:rPr>
        <w:t xml:space="preserve"> получивших аттестат за 9 класс с отличием</w:t>
      </w:r>
      <w:r w:rsidR="00BC7699">
        <w:rPr>
          <w:rFonts w:ascii="Times New Roman" w:hAnsi="Times New Roman" w:cs="Times New Roman"/>
          <w:sz w:val="24"/>
          <w:szCs w:val="24"/>
        </w:rPr>
        <w:t>,</w:t>
      </w:r>
      <w:r w:rsidRPr="00192ED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192EDE">
        <w:rPr>
          <w:rFonts w:ascii="Times New Roman" w:hAnsi="Times New Roman" w:cs="Times New Roman"/>
          <w:sz w:val="24"/>
          <w:szCs w:val="24"/>
        </w:rPr>
        <w:t xml:space="preserve">. </w:t>
      </w:r>
      <w:r w:rsidR="0075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Аттестат без троек получили 19 выпускников (63%)</w:t>
      </w:r>
      <w:r w:rsidR="0075449C">
        <w:rPr>
          <w:rFonts w:ascii="Times New Roman" w:hAnsi="Times New Roman" w:cs="Times New Roman"/>
          <w:sz w:val="24"/>
          <w:szCs w:val="24"/>
        </w:rPr>
        <w:t>.</w:t>
      </w:r>
    </w:p>
    <w:p w:rsidR="0075449C" w:rsidRPr="00192EDE" w:rsidRDefault="0075449C" w:rsidP="0075449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6E" w:rsidRPr="003A646E" w:rsidRDefault="0075449C" w:rsidP="003A646E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A646E">
        <w:rPr>
          <w:rFonts w:ascii="Times New Roman" w:hAnsi="Times New Roman" w:cs="Times New Roman"/>
          <w:b/>
          <w:color w:val="7030A0"/>
          <w:sz w:val="24"/>
          <w:szCs w:val="24"/>
        </w:rPr>
        <w:t>Динамика роста количества учащихся, получивших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аттестат с отличием</w:t>
      </w:r>
    </w:p>
    <w:p w:rsidR="003A646E" w:rsidRPr="003A646E" w:rsidRDefault="003A646E" w:rsidP="003A646E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3A646E">
        <w:rPr>
          <w:rFonts w:ascii="Times New Roman" w:hAnsi="Times New Roman" w:cs="Times New Roman"/>
          <w:i/>
          <w:color w:val="00B050"/>
          <w:sz w:val="20"/>
          <w:szCs w:val="20"/>
        </w:rPr>
        <w:t>Т</w:t>
      </w:r>
      <w:r w:rsidR="00564345">
        <w:rPr>
          <w:rFonts w:ascii="Times New Roman" w:hAnsi="Times New Roman" w:cs="Times New Roman"/>
          <w:i/>
          <w:color w:val="00B050"/>
          <w:sz w:val="20"/>
          <w:szCs w:val="20"/>
        </w:rPr>
        <w:t>аблица № 9</w:t>
      </w:r>
    </w:p>
    <w:tbl>
      <w:tblPr>
        <w:tblStyle w:val="1-41"/>
        <w:tblW w:w="5000" w:type="pct"/>
        <w:tblLook w:val="04A0" w:firstRow="1" w:lastRow="0" w:firstColumn="1" w:lastColumn="0" w:noHBand="0" w:noVBand="1"/>
      </w:tblPr>
      <w:tblGrid>
        <w:gridCol w:w="1688"/>
        <w:gridCol w:w="1691"/>
        <w:gridCol w:w="1689"/>
        <w:gridCol w:w="1691"/>
        <w:gridCol w:w="1689"/>
        <w:gridCol w:w="1689"/>
      </w:tblGrid>
      <w:tr w:rsidR="003A646E" w:rsidRPr="00192EDE" w:rsidTr="0077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2010-2011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2011-2012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2012-2013</w:t>
            </w:r>
          </w:p>
        </w:tc>
      </w:tr>
      <w:tr w:rsidR="00B818FA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E5DFEC" w:themeFill="accent4" w:themeFillTint="33"/>
          </w:tcPr>
          <w:p w:rsidR="003A646E" w:rsidRPr="003A646E" w:rsidRDefault="003A646E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834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4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4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646E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4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3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33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A646E" w:rsidRPr="00192EDE" w:rsidRDefault="003A646E" w:rsidP="003A64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46E" w:rsidRDefault="003A646E" w:rsidP="003A646E">
      <w:pPr>
        <w:pStyle w:val="aa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A646E">
        <w:rPr>
          <w:rFonts w:ascii="Times New Roman" w:hAnsi="Times New Roman" w:cs="Times New Roman"/>
          <w:b/>
          <w:color w:val="7030A0"/>
          <w:sz w:val="24"/>
          <w:szCs w:val="24"/>
        </w:rPr>
        <w:t>Динамика роста количества учащихся, получивших похвальные грамоты за 9 класс</w:t>
      </w:r>
    </w:p>
    <w:p w:rsidR="00BC7699" w:rsidRPr="003A646E" w:rsidRDefault="00BC7699" w:rsidP="003A646E">
      <w:pPr>
        <w:pStyle w:val="aa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646E" w:rsidRDefault="003A646E" w:rsidP="003A64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>В этом учебном году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EDE">
        <w:rPr>
          <w:rFonts w:ascii="Times New Roman" w:hAnsi="Times New Roman" w:cs="Times New Roman"/>
          <w:sz w:val="24"/>
          <w:szCs w:val="24"/>
        </w:rPr>
        <w:t xml:space="preserve"> выпускников 9-х классов были награждены похвальной грамотой «За особые успехи в изучении отдельных предметов».</w:t>
      </w:r>
    </w:p>
    <w:p w:rsidR="003A646E" w:rsidRDefault="003A646E" w:rsidP="003A646E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46E" w:rsidRPr="003A646E" w:rsidRDefault="003A646E" w:rsidP="003A646E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3A646E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Таблица № </w:t>
      </w:r>
      <w:r w:rsidR="00564345">
        <w:rPr>
          <w:rFonts w:ascii="Times New Roman" w:hAnsi="Times New Roman" w:cs="Times New Roman"/>
          <w:i/>
          <w:color w:val="00B050"/>
          <w:sz w:val="20"/>
          <w:szCs w:val="20"/>
        </w:rPr>
        <w:t>10</w:t>
      </w:r>
    </w:p>
    <w:tbl>
      <w:tblPr>
        <w:tblStyle w:val="1-41"/>
        <w:tblW w:w="5000" w:type="pct"/>
        <w:tblLook w:val="04A0" w:firstRow="1" w:lastRow="0" w:firstColumn="1" w:lastColumn="0" w:noHBand="0" w:noVBand="1"/>
      </w:tblPr>
      <w:tblGrid>
        <w:gridCol w:w="1557"/>
        <w:gridCol w:w="1823"/>
        <w:gridCol w:w="1494"/>
        <w:gridCol w:w="1885"/>
        <w:gridCol w:w="1620"/>
        <w:gridCol w:w="1758"/>
      </w:tblGrid>
      <w:tr w:rsidR="003A646E" w:rsidRPr="00192EDE" w:rsidTr="0077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ab/>
            </w:r>
            <w:r w:rsidRPr="003A6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2010-2011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2011-2012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2012-2013</w:t>
            </w:r>
          </w:p>
        </w:tc>
      </w:tr>
      <w:tr w:rsidR="003A646E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shd w:val="clear" w:color="auto" w:fill="E5DFEC" w:themeFill="accent4" w:themeFillTint="33"/>
          </w:tcPr>
          <w:p w:rsidR="003A646E" w:rsidRPr="003A646E" w:rsidRDefault="003A646E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899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0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7" w:type="pct"/>
            <w:shd w:val="clear" w:color="auto" w:fill="E5DFEC" w:themeFill="accent4" w:themeFillTint="33"/>
          </w:tcPr>
          <w:p w:rsidR="003A646E" w:rsidRPr="00192EDE" w:rsidRDefault="003A646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646E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shd w:val="clear" w:color="auto" w:fill="auto"/>
          </w:tcPr>
          <w:p w:rsidR="003A646E" w:rsidRPr="003A646E" w:rsidRDefault="003A646E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899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37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99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shd w:val="clear" w:color="auto" w:fill="auto"/>
          </w:tcPr>
          <w:p w:rsidR="003A646E" w:rsidRPr="00192EDE" w:rsidRDefault="003A646E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D52CE" w:rsidRDefault="00BD52CE" w:rsidP="00BD52CE">
      <w:pPr>
        <w:pStyle w:val="aa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222885</wp:posOffset>
            </wp:positionV>
            <wp:extent cx="2771140" cy="2515870"/>
            <wp:effectExtent l="19050" t="0" r="10160" b="0"/>
            <wp:wrapSquare wrapText="bothSides"/>
            <wp:docPr id="41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12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B818FA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B818FA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</w:t>
      </w:r>
      <w:r w:rsidR="00BC7699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13</w:t>
      </w:r>
    </w:p>
    <w:p w:rsidR="00BD52CE" w:rsidRPr="00BD52CE" w:rsidRDefault="00BD52CE" w:rsidP="00BD52CE">
      <w:pPr>
        <w:pStyle w:val="aa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222885</wp:posOffset>
            </wp:positionV>
            <wp:extent cx="2771775" cy="2515870"/>
            <wp:effectExtent l="19050" t="0" r="9525" b="0"/>
            <wp:wrapSquare wrapText="bothSides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3A646E" w:rsidRDefault="003A646E" w:rsidP="003A646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3A646E">
      <w:pPr>
        <w:pStyle w:val="aa"/>
        <w:tabs>
          <w:tab w:val="left" w:pos="59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Default="00BD52CE" w:rsidP="00BD52C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2CE" w:rsidRPr="00BC7699" w:rsidRDefault="00BC7699" w:rsidP="00BC769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C7699">
        <w:rPr>
          <w:rFonts w:ascii="Times New Roman" w:hAnsi="Times New Roman" w:cs="Times New Roman"/>
          <w:i/>
          <w:sz w:val="24"/>
          <w:szCs w:val="24"/>
        </w:rPr>
        <w:t>диаграмм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C7699">
        <w:rPr>
          <w:rFonts w:ascii="Times New Roman" w:hAnsi="Times New Roman" w:cs="Times New Roman"/>
          <w:i/>
          <w:sz w:val="24"/>
          <w:szCs w:val="24"/>
        </w:rPr>
        <w:t xml:space="preserve"> № 12</w:t>
      </w:r>
      <w:r w:rsidRPr="00BC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видно, что</w:t>
      </w:r>
      <w:r w:rsidRPr="00BC7699">
        <w:rPr>
          <w:rFonts w:ascii="Times New Roman" w:hAnsi="Times New Roman" w:cs="Times New Roman"/>
          <w:sz w:val="24"/>
          <w:szCs w:val="24"/>
        </w:rPr>
        <w:t xml:space="preserve"> в 2012-2013 учебном году 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7699">
        <w:rPr>
          <w:rFonts w:ascii="Times New Roman" w:hAnsi="Times New Roman" w:cs="Times New Roman"/>
          <w:sz w:val="24"/>
          <w:szCs w:val="24"/>
        </w:rPr>
        <w:t xml:space="preserve"> обучающихся, получивших аттестат с отличием</w:t>
      </w:r>
      <w:r>
        <w:rPr>
          <w:rFonts w:ascii="Times New Roman" w:hAnsi="Times New Roman" w:cs="Times New Roman"/>
          <w:sz w:val="24"/>
          <w:szCs w:val="24"/>
        </w:rPr>
        <w:t xml:space="preserve">, увеличилась в 8 раз. При этом, как показывает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диаграмма № 13, </w:t>
      </w:r>
      <w:r w:rsidRPr="00BC7699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 класса получили Похвальные грамоты за особые успехи в изучении отдельных предметов. Снижение по данному показателю в сравнении с 2011-2012 учебным годом объясняется тем, что возрос процент выпускников, </w:t>
      </w:r>
      <w:r w:rsidRPr="00BC7699">
        <w:rPr>
          <w:rFonts w:ascii="Times New Roman" w:hAnsi="Times New Roman" w:cs="Times New Roman"/>
          <w:sz w:val="24"/>
          <w:szCs w:val="24"/>
        </w:rPr>
        <w:t>получивших аттестат с отличием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699" w:rsidRDefault="00BC7699" w:rsidP="005D7622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D7622" w:rsidRPr="005D7622" w:rsidRDefault="005D7622" w:rsidP="005D7622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7622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ГИА выпускников 9-х классов по предметам по выбору</w:t>
      </w:r>
    </w:p>
    <w:p w:rsidR="005D7622" w:rsidRPr="005D7622" w:rsidRDefault="00564345" w:rsidP="005D7622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Таблица № 11</w:t>
      </w:r>
    </w:p>
    <w:tbl>
      <w:tblPr>
        <w:tblStyle w:val="2-40"/>
        <w:tblW w:w="0" w:type="auto"/>
        <w:tblLook w:val="04A0" w:firstRow="1" w:lastRow="0" w:firstColumn="1" w:lastColumn="0" w:noHBand="0" w:noVBand="1"/>
      </w:tblPr>
      <w:tblGrid>
        <w:gridCol w:w="1844"/>
        <w:gridCol w:w="1344"/>
        <w:gridCol w:w="1437"/>
        <w:gridCol w:w="2044"/>
        <w:gridCol w:w="1149"/>
        <w:gridCol w:w="1128"/>
        <w:gridCol w:w="1191"/>
      </w:tblGrid>
      <w:tr w:rsidR="004859F8" w:rsidTr="0077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9" w:type="dxa"/>
          </w:tcPr>
          <w:p w:rsidR="005D7622" w:rsidRDefault="005D7622" w:rsidP="005D7622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5D7622" w:rsidRPr="005D7622" w:rsidRDefault="005D7622" w:rsidP="005D7622">
            <w:pPr>
              <w:pStyle w:val="a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Биология </w:t>
            </w:r>
          </w:p>
        </w:tc>
        <w:tc>
          <w:tcPr>
            <w:tcW w:w="1471" w:type="dxa"/>
            <w:shd w:val="clear" w:color="auto" w:fill="auto"/>
          </w:tcPr>
          <w:p w:rsidR="005D7622" w:rsidRPr="005D7622" w:rsidRDefault="005D7622" w:rsidP="005D7622">
            <w:pPr>
              <w:pStyle w:val="a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shd w:val="clear" w:color="auto" w:fill="auto"/>
          </w:tcPr>
          <w:p w:rsidR="005D7622" w:rsidRPr="005D7622" w:rsidRDefault="005D7622" w:rsidP="005D7622">
            <w:pPr>
              <w:pStyle w:val="a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shd w:val="clear" w:color="auto" w:fill="auto"/>
          </w:tcPr>
          <w:p w:rsidR="005D7622" w:rsidRPr="005D7622" w:rsidRDefault="005D7622" w:rsidP="005D7622">
            <w:pPr>
              <w:pStyle w:val="a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История </w:t>
            </w:r>
          </w:p>
        </w:tc>
        <w:tc>
          <w:tcPr>
            <w:tcW w:w="1252" w:type="dxa"/>
            <w:shd w:val="clear" w:color="auto" w:fill="auto"/>
          </w:tcPr>
          <w:p w:rsidR="005D7622" w:rsidRPr="005D7622" w:rsidRDefault="005D7622" w:rsidP="005D7622">
            <w:pPr>
              <w:pStyle w:val="a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Химия</w:t>
            </w:r>
          </w:p>
        </w:tc>
        <w:tc>
          <w:tcPr>
            <w:tcW w:w="1292" w:type="dxa"/>
            <w:shd w:val="clear" w:color="auto" w:fill="auto"/>
          </w:tcPr>
          <w:p w:rsidR="005D7622" w:rsidRPr="005D7622" w:rsidRDefault="005D7622" w:rsidP="005D7622">
            <w:pPr>
              <w:pStyle w:val="a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Физика </w:t>
            </w:r>
          </w:p>
        </w:tc>
      </w:tr>
      <w:tr w:rsidR="004859F8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right w:val="single" w:sz="8" w:space="0" w:color="8064A2" w:themeColor="accent4"/>
            </w:tcBorders>
          </w:tcPr>
          <w:p w:rsidR="005D7622" w:rsidRPr="005D7622" w:rsidRDefault="005D7622" w:rsidP="005D7622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03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9F8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5D7622" w:rsidRPr="005D7622" w:rsidRDefault="005D7622" w:rsidP="005D7622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 оценка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859F8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right w:val="single" w:sz="8" w:space="0" w:color="8064A2" w:themeColor="accent4"/>
            </w:tcBorders>
          </w:tcPr>
          <w:p w:rsidR="005D7622" w:rsidRPr="005D7622" w:rsidRDefault="005D7622" w:rsidP="005D7622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балл</w:t>
            </w:r>
          </w:p>
        </w:tc>
        <w:tc>
          <w:tcPr>
            <w:tcW w:w="1403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1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92" w:type="dxa"/>
            <w:tcBorders>
              <w:lef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59F8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5D7622" w:rsidRPr="005D7622" w:rsidRDefault="005D7622" w:rsidP="005D7622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9F8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right w:val="single" w:sz="8" w:space="0" w:color="8064A2" w:themeColor="accent4"/>
            </w:tcBorders>
          </w:tcPr>
          <w:p w:rsidR="005D7622" w:rsidRPr="005D7622" w:rsidRDefault="005D7622" w:rsidP="005D7622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Максимальный бал</w:t>
            </w:r>
          </w:p>
        </w:tc>
        <w:tc>
          <w:tcPr>
            <w:tcW w:w="1403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1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2" w:type="dxa"/>
            <w:tcBorders>
              <w:lef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59F8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5D7622" w:rsidRPr="005D7622" w:rsidRDefault="005D7622" w:rsidP="005D7622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выпускников, получивших балл, ниже установленного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7622" w:rsidRPr="005D7622" w:rsidRDefault="005D7622" w:rsidP="005D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7622" w:rsidRPr="000B5104" w:rsidRDefault="005D7622" w:rsidP="005D7622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8FA" w:rsidRPr="00B818FA" w:rsidRDefault="00B818FA" w:rsidP="00B818FA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818FA">
        <w:rPr>
          <w:rFonts w:ascii="Times New Roman" w:hAnsi="Times New Roman" w:cs="Times New Roman"/>
          <w:b/>
          <w:color w:val="7030A0"/>
          <w:sz w:val="24"/>
          <w:szCs w:val="24"/>
        </w:rPr>
        <w:t>Анализ поступления выпускников 9-х классов</w:t>
      </w:r>
    </w:p>
    <w:p w:rsidR="00B818FA" w:rsidRPr="00B818FA" w:rsidRDefault="00B818FA" w:rsidP="00B818FA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B818FA">
        <w:rPr>
          <w:rFonts w:ascii="Times New Roman" w:hAnsi="Times New Roman" w:cs="Times New Roman"/>
          <w:i/>
          <w:color w:val="00B050"/>
          <w:sz w:val="20"/>
          <w:szCs w:val="20"/>
        </w:rPr>
        <w:t>Таблица №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Pr="00B818FA">
        <w:rPr>
          <w:rFonts w:ascii="Times New Roman" w:hAnsi="Times New Roman" w:cs="Times New Roman"/>
          <w:i/>
          <w:color w:val="00B050"/>
          <w:sz w:val="20"/>
          <w:szCs w:val="20"/>
        </w:rPr>
        <w:t>1</w:t>
      </w:r>
      <w:r w:rsidR="00564345">
        <w:rPr>
          <w:rFonts w:ascii="Times New Roman" w:hAnsi="Times New Roman" w:cs="Times New Roman"/>
          <w:i/>
          <w:color w:val="00B050"/>
          <w:sz w:val="20"/>
          <w:szCs w:val="20"/>
        </w:rPr>
        <w:t>2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2535"/>
        <w:gridCol w:w="2534"/>
        <w:gridCol w:w="2534"/>
        <w:gridCol w:w="2534"/>
      </w:tblGrid>
      <w:tr w:rsidR="00B818FA" w:rsidRPr="00192EDE" w:rsidTr="00DD1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</w:tcPr>
          <w:p w:rsidR="00B818FA" w:rsidRPr="00192EDE" w:rsidRDefault="00B818FA" w:rsidP="004E68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2010-2011 </w:t>
            </w:r>
          </w:p>
        </w:tc>
        <w:tc>
          <w:tcPr>
            <w:tcW w:w="1250" w:type="pct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2011-2012 </w:t>
            </w:r>
          </w:p>
        </w:tc>
        <w:tc>
          <w:tcPr>
            <w:tcW w:w="1250" w:type="pct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2012-2013 </w:t>
            </w:r>
          </w:p>
        </w:tc>
      </w:tr>
      <w:tr w:rsidR="00B818FA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B818FA" w:rsidRPr="00B818FA" w:rsidRDefault="00B818FA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250" w:type="pct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50" w:type="pct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50" w:type="pct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18FA" w:rsidRPr="00192EDE" w:rsidTr="00DD1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B818FA" w:rsidRPr="00B818FA" w:rsidRDefault="00B818FA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ССУЗ</w:t>
            </w:r>
          </w:p>
        </w:tc>
        <w:tc>
          <w:tcPr>
            <w:tcW w:w="1250" w:type="pct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50" w:type="pct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50" w:type="pct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18FA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B818FA" w:rsidRPr="00B818FA" w:rsidRDefault="00B818FA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УНПО</w:t>
            </w:r>
          </w:p>
        </w:tc>
        <w:tc>
          <w:tcPr>
            <w:tcW w:w="1250" w:type="pct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50" w:type="pct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50" w:type="pct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818FA" w:rsidRDefault="00FB2076" w:rsidP="00B818FA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8455025</wp:posOffset>
            </wp:positionV>
            <wp:extent cx="795020" cy="555625"/>
            <wp:effectExtent l="19050" t="0" r="5080" b="0"/>
            <wp:wrapSquare wrapText="bothSides"/>
            <wp:docPr id="42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9F8" w:rsidRPr="003A646E" w:rsidRDefault="004859F8" w:rsidP="00F71ABE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859F8">
        <w:rPr>
          <w:rFonts w:ascii="Times New Roman" w:hAnsi="Times New Roman" w:cs="Times New Roman"/>
          <w:sz w:val="24"/>
          <w:szCs w:val="24"/>
        </w:rPr>
        <w:t xml:space="preserve"> </w:t>
      </w:r>
      <w:r w:rsidR="00FB2076">
        <w:rPr>
          <w:rFonts w:ascii="Times New Roman" w:hAnsi="Times New Roman" w:cs="Times New Roman"/>
          <w:color w:val="00B050"/>
          <w:sz w:val="24"/>
          <w:szCs w:val="24"/>
        </w:rPr>
        <w:t>Стабильно высокие образовательные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B2076">
        <w:rPr>
          <w:rFonts w:ascii="Times New Roman" w:hAnsi="Times New Roman" w:cs="Times New Roman"/>
          <w:color w:val="00B050"/>
          <w:sz w:val="24"/>
          <w:szCs w:val="24"/>
        </w:rPr>
        <w:t>достижения учащихся лицея, подтвержденные в ходе Государственной (итоговой) аттестации являются рзультатом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 xml:space="preserve"> целенаправленной и планомерной подготовкой выпускников 9-х классов к новой форме экзаменов и психологической готовностью учащихся к новым формам аттестации.</w:t>
      </w:r>
      <w:r w:rsidRPr="003A646E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B818FA" w:rsidRPr="00B15986" w:rsidRDefault="002520FA" w:rsidP="00B818FA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520F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6.4.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B1598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B818FA" w:rsidRPr="00B15986">
        <w:rPr>
          <w:rFonts w:ascii="Times New Roman" w:hAnsi="Times New Roman" w:cs="Times New Roman"/>
          <w:b/>
          <w:color w:val="7030A0"/>
          <w:sz w:val="28"/>
          <w:szCs w:val="28"/>
        </w:rPr>
        <w:t>Результаты государственной (итоговой) аттестации в форме ЕГЭ</w:t>
      </w:r>
    </w:p>
    <w:p w:rsidR="00B818FA" w:rsidRPr="00B15986" w:rsidRDefault="00B818FA" w:rsidP="00B818FA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15986">
        <w:rPr>
          <w:rFonts w:ascii="Times New Roman" w:hAnsi="Times New Roman" w:cs="Times New Roman"/>
          <w:b/>
          <w:color w:val="7030A0"/>
          <w:sz w:val="28"/>
          <w:szCs w:val="28"/>
        </w:rPr>
        <w:t>в 2012-2013 учебном году</w:t>
      </w:r>
    </w:p>
    <w:p w:rsidR="00B15986" w:rsidRDefault="00B15986" w:rsidP="00B1598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986" w:rsidRDefault="00B15986" w:rsidP="00B1598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D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ED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EDE">
        <w:rPr>
          <w:rFonts w:ascii="Times New Roman" w:hAnsi="Times New Roman" w:cs="Times New Roman"/>
          <w:sz w:val="24"/>
          <w:szCs w:val="24"/>
        </w:rPr>
        <w:t xml:space="preserve"> учебном году была проведена независимая (внешняя) аттестация выпускников 11-х классов в форме ЕГЭ по всем предметам. По результатам государственной (итоговой) аттестации все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2EDE">
        <w:rPr>
          <w:rFonts w:ascii="Times New Roman" w:hAnsi="Times New Roman" w:cs="Times New Roman"/>
          <w:sz w:val="24"/>
          <w:szCs w:val="24"/>
        </w:rPr>
        <w:t xml:space="preserve"> выпускников успешно закончили обучение в лицее и получили аттестат о среднем (полном)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FA" w:rsidRDefault="00B818FA" w:rsidP="00B818FA">
      <w:pPr>
        <w:pStyle w:val="aa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818FA" w:rsidRDefault="00B818FA" w:rsidP="00B818FA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818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Результаты </w:t>
      </w:r>
      <w:r w:rsidR="00B1598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ЕГЭ 2012-2013 учебного года </w:t>
      </w:r>
      <w:r w:rsidRPr="00B818FA">
        <w:rPr>
          <w:rFonts w:ascii="Times New Roman" w:hAnsi="Times New Roman" w:cs="Times New Roman"/>
          <w:b/>
          <w:color w:val="7030A0"/>
          <w:sz w:val="24"/>
          <w:szCs w:val="24"/>
        </w:rPr>
        <w:t>представлены в таблице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B818FA" w:rsidRPr="00B818FA" w:rsidRDefault="00292ED7" w:rsidP="00B818FA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Таблица № 13</w:t>
      </w:r>
    </w:p>
    <w:tbl>
      <w:tblPr>
        <w:tblStyle w:val="2-40"/>
        <w:tblW w:w="0" w:type="auto"/>
        <w:tblLook w:val="04A0" w:firstRow="1" w:lastRow="0" w:firstColumn="1" w:lastColumn="0" w:noHBand="0" w:noVBand="1"/>
      </w:tblPr>
      <w:tblGrid>
        <w:gridCol w:w="1941"/>
        <w:gridCol w:w="1678"/>
        <w:gridCol w:w="1087"/>
        <w:gridCol w:w="808"/>
        <w:gridCol w:w="889"/>
        <w:gridCol w:w="2079"/>
        <w:gridCol w:w="1655"/>
      </w:tblGrid>
      <w:tr w:rsidR="0021400F" w:rsidRPr="00192EDE" w:rsidTr="0077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B818FA" w:rsidRPr="00B818FA" w:rsidRDefault="00B818FA" w:rsidP="00B818FA">
            <w:pPr>
              <w:pStyle w:val="aa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Количество сдававших экзамен</w:t>
            </w:r>
          </w:p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0" w:type="auto"/>
            <w:shd w:val="clear" w:color="auto" w:fill="auto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Средний</w:t>
            </w:r>
          </w:p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балл</w:t>
            </w:r>
          </w:p>
        </w:tc>
        <w:tc>
          <w:tcPr>
            <w:tcW w:w="0" w:type="auto"/>
            <w:shd w:val="clear" w:color="auto" w:fill="auto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Мин. балл</w:t>
            </w:r>
          </w:p>
        </w:tc>
        <w:tc>
          <w:tcPr>
            <w:tcW w:w="0" w:type="auto"/>
            <w:shd w:val="clear" w:color="auto" w:fill="auto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Макс. балл</w:t>
            </w:r>
          </w:p>
        </w:tc>
        <w:tc>
          <w:tcPr>
            <w:tcW w:w="0" w:type="auto"/>
            <w:shd w:val="clear" w:color="auto" w:fill="auto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Количество получивших балл ниже</w:t>
            </w:r>
          </w:p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установленного минимума</w:t>
            </w:r>
          </w:p>
        </w:tc>
        <w:tc>
          <w:tcPr>
            <w:tcW w:w="0" w:type="auto"/>
            <w:shd w:val="clear" w:color="auto" w:fill="auto"/>
          </w:tcPr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Количество получивших</w:t>
            </w:r>
          </w:p>
          <w:p w:rsidR="00B818FA" w:rsidRPr="00B818FA" w:rsidRDefault="00B818FA" w:rsidP="00B818F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B818FA">
              <w:rPr>
                <w:rFonts w:ascii="Times New Roman" w:hAnsi="Times New Roman" w:cs="Times New Roman"/>
                <w:color w:val="00B050"/>
              </w:rPr>
              <w:t>70 и более баллов</w:t>
            </w:r>
          </w:p>
        </w:tc>
      </w:tr>
      <w:tr w:rsidR="0021400F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(62%)</w:t>
            </w:r>
          </w:p>
        </w:tc>
      </w:tr>
      <w:tr w:rsidR="0021400F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11(42%)</w:t>
            </w:r>
          </w:p>
        </w:tc>
      </w:tr>
      <w:tr w:rsidR="0021400F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ИКТ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(30%)</w:t>
            </w:r>
          </w:p>
        </w:tc>
      </w:tr>
      <w:tr w:rsidR="0021400F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</w:tr>
      <w:tr w:rsidR="0021400F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21400F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400F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</w:tr>
      <w:tr w:rsidR="0021400F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818FA" w:rsidRPr="00946734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4 (14%)</w:t>
            </w:r>
          </w:p>
        </w:tc>
      </w:tr>
      <w:tr w:rsidR="0021400F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946734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4"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</w:tr>
      <w:tr w:rsidR="0021400F" w:rsidRPr="00192EDE" w:rsidTr="00773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818FA" w:rsidRPr="00192EDE" w:rsidRDefault="00B818FA" w:rsidP="004E68C0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400F" w:rsidRPr="00192EDE" w:rsidTr="00DD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818FA" w:rsidRPr="00B818FA" w:rsidRDefault="00B818FA" w:rsidP="004E68C0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818FA" w:rsidRPr="00192EDE" w:rsidRDefault="00B818FA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</w:tr>
    </w:tbl>
    <w:p w:rsidR="00B15986" w:rsidRDefault="00B15986" w:rsidP="00B818FA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B818FA" w:rsidRPr="00B818FA" w:rsidRDefault="00B818FA" w:rsidP="00B818FA">
      <w:pPr>
        <w:pStyle w:val="aa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18F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Средний балл по ЕГЭ учащихся МБОУ «Лицей»</w:t>
      </w:r>
    </w:p>
    <w:p w:rsidR="00B818FA" w:rsidRPr="00B818FA" w:rsidRDefault="00B818FA" w:rsidP="00B818FA">
      <w:pPr>
        <w:pStyle w:val="aa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B818FA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за три последних года</w:t>
      </w:r>
    </w:p>
    <w:p w:rsidR="00B818FA" w:rsidRDefault="00B15986" w:rsidP="00B818FA">
      <w:pPr>
        <w:pStyle w:val="aa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№14</w:t>
      </w:r>
    </w:p>
    <w:p w:rsidR="00B818FA" w:rsidRPr="00B818FA" w:rsidRDefault="00B818FA" w:rsidP="00B818FA">
      <w:pPr>
        <w:pStyle w:val="aa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B818FA"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6270777" cy="3528000"/>
            <wp:effectExtent l="19050" t="0" r="15723" b="0"/>
            <wp:docPr id="4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Style w:val="-41"/>
        <w:tblpPr w:leftFromText="180" w:rightFromText="180" w:vertAnchor="page" w:horzAnchor="margin" w:tblpY="5455"/>
        <w:tblW w:w="5000" w:type="pct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9"/>
        <w:gridCol w:w="983"/>
        <w:gridCol w:w="872"/>
        <w:gridCol w:w="726"/>
        <w:gridCol w:w="1018"/>
      </w:tblGrid>
      <w:tr w:rsidR="007736AE" w:rsidRPr="00192EDE" w:rsidTr="00B15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gridSpan w:val="4"/>
          </w:tcPr>
          <w:p w:rsidR="007736AE" w:rsidRPr="007736AE" w:rsidRDefault="007736AE" w:rsidP="00B15986">
            <w:pPr>
              <w:pStyle w:val="aa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2010-11</w:t>
            </w:r>
          </w:p>
        </w:tc>
        <w:tc>
          <w:tcPr>
            <w:tcW w:w="1613" w:type="pct"/>
            <w:gridSpan w:val="4"/>
          </w:tcPr>
          <w:p w:rsidR="007736AE" w:rsidRPr="007736AE" w:rsidRDefault="007736AE" w:rsidP="00B1598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2011-12</w:t>
            </w:r>
          </w:p>
        </w:tc>
        <w:tc>
          <w:tcPr>
            <w:tcW w:w="1775" w:type="pct"/>
            <w:gridSpan w:val="4"/>
          </w:tcPr>
          <w:p w:rsidR="007736AE" w:rsidRPr="007736AE" w:rsidRDefault="007736AE" w:rsidP="00B1598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2012-13</w:t>
            </w:r>
          </w:p>
        </w:tc>
      </w:tr>
      <w:tr w:rsidR="007736AE" w:rsidRPr="00192EDE" w:rsidTr="00B15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gridSpan w:val="2"/>
          </w:tcPr>
          <w:p w:rsidR="007736AE" w:rsidRPr="007736AE" w:rsidRDefault="007736AE" w:rsidP="00B15986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Золотые медали</w:t>
            </w:r>
          </w:p>
        </w:tc>
        <w:tc>
          <w:tcPr>
            <w:tcW w:w="806" w:type="pct"/>
            <w:gridSpan w:val="2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Серебряные медали</w:t>
            </w:r>
          </w:p>
        </w:tc>
        <w:tc>
          <w:tcPr>
            <w:tcW w:w="806" w:type="pct"/>
            <w:gridSpan w:val="2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Золотые медали</w:t>
            </w:r>
          </w:p>
        </w:tc>
        <w:tc>
          <w:tcPr>
            <w:tcW w:w="807" w:type="pct"/>
            <w:gridSpan w:val="2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Серебряные медали</w:t>
            </w:r>
          </w:p>
        </w:tc>
        <w:tc>
          <w:tcPr>
            <w:tcW w:w="915" w:type="pct"/>
            <w:gridSpan w:val="2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Золотые медали</w:t>
            </w:r>
          </w:p>
        </w:tc>
        <w:tc>
          <w:tcPr>
            <w:tcW w:w="860" w:type="pct"/>
            <w:gridSpan w:val="2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Серебряные медали</w:t>
            </w:r>
          </w:p>
        </w:tc>
      </w:tr>
      <w:tr w:rsidR="007736AE" w:rsidRPr="00192EDE" w:rsidTr="00B15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</w:tcPr>
          <w:p w:rsidR="007736AE" w:rsidRPr="007736AE" w:rsidRDefault="007736AE" w:rsidP="00B15986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</w:t>
            </w:r>
          </w:p>
          <w:p w:rsidR="007736AE" w:rsidRPr="007736AE" w:rsidRDefault="007736AE" w:rsidP="00B15986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04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0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02" w:type="pct"/>
          </w:tcPr>
          <w:p w:rsidR="007736AE" w:rsidRPr="00192EDE" w:rsidRDefault="007736AE" w:rsidP="00B15986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6AE" w:rsidRPr="00192EDE" w:rsidTr="00B15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</w:tcPr>
          <w:p w:rsidR="007736AE" w:rsidRPr="007736AE" w:rsidRDefault="007736AE" w:rsidP="00B15986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03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85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</w:tcPr>
          <w:p w:rsidR="007736AE" w:rsidRPr="00192EDE" w:rsidRDefault="007736AE" w:rsidP="00B1598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5986" w:rsidRDefault="00B15986" w:rsidP="00B1598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диаграммы № 14 </w:t>
      </w:r>
      <w:r w:rsidRPr="00B15986">
        <w:rPr>
          <w:rFonts w:ascii="Times New Roman" w:hAnsi="Times New Roman" w:cs="Times New Roman"/>
          <w:sz w:val="24"/>
          <w:szCs w:val="24"/>
        </w:rPr>
        <w:t>говорят о том, что высоки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986">
        <w:rPr>
          <w:rFonts w:ascii="Times New Roman" w:hAnsi="Times New Roman" w:cs="Times New Roman"/>
          <w:sz w:val="24"/>
          <w:szCs w:val="24"/>
        </w:rPr>
        <w:t xml:space="preserve"> средни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98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получены выпускниками 11 класса по таким предметам, как: русский язык, математика, информатика и ИКТ, биология, география, химия, английский язык. Из диаграммы видно, что в 202-2013 учебном году  повысился средний балл по русскому языку, математике, биологии, географии, химии, физике, английскому языку.</w:t>
      </w:r>
    </w:p>
    <w:p w:rsidR="00B15986" w:rsidRPr="00B15986" w:rsidRDefault="00B15986" w:rsidP="00B15986">
      <w:pPr>
        <w:pStyle w:val="aa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911225</wp:posOffset>
            </wp:positionV>
            <wp:extent cx="719455" cy="504190"/>
            <wp:effectExtent l="19050" t="0" r="4445" b="0"/>
            <wp:wrapSquare wrapText="bothSides"/>
            <wp:docPr id="12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986">
        <w:rPr>
          <w:rFonts w:ascii="Times New Roman" w:hAnsi="Times New Roman" w:cs="Times New Roman"/>
          <w:color w:val="00B050"/>
          <w:sz w:val="24"/>
          <w:szCs w:val="24"/>
        </w:rPr>
        <w:t>понизился средний балл по информатике и ИКТ, литературе,  истории.</w:t>
      </w:r>
    </w:p>
    <w:p w:rsidR="00B15986" w:rsidRPr="00B15986" w:rsidRDefault="00B15986" w:rsidP="007736AE">
      <w:pPr>
        <w:pStyle w:val="aa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Задача: </w:t>
      </w:r>
      <w:r w:rsidRPr="00B15986">
        <w:rPr>
          <w:rFonts w:ascii="Times New Roman" w:hAnsi="Times New Roman" w:cs="Times New Roman"/>
          <w:color w:val="00B050"/>
          <w:sz w:val="24"/>
          <w:szCs w:val="24"/>
        </w:rPr>
        <w:t>запланировать тематический внутришкольный контроль за состоянием преподавания истории и обществознания.</w:t>
      </w:r>
    </w:p>
    <w:p w:rsidR="00B15986" w:rsidRDefault="00B15986" w:rsidP="00B15986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5986" w:rsidRPr="00B15986" w:rsidRDefault="00B15986" w:rsidP="00B15986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Золотые и серебряные медалисты</w:t>
      </w:r>
    </w:p>
    <w:p w:rsidR="007736AE" w:rsidRPr="00192EDE" w:rsidRDefault="007736AE" w:rsidP="007736A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2EDE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9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класса </w:t>
      </w:r>
      <w:r w:rsidRPr="00192EDE">
        <w:rPr>
          <w:rFonts w:ascii="Times New Roman" w:hAnsi="Times New Roman" w:cs="Times New Roman"/>
          <w:sz w:val="24"/>
          <w:szCs w:val="24"/>
        </w:rPr>
        <w:t>за отличные успехи в обучении были награждены золот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192EDE">
        <w:rPr>
          <w:rFonts w:ascii="Times New Roman" w:hAnsi="Times New Roman" w:cs="Times New Roman"/>
          <w:sz w:val="24"/>
          <w:szCs w:val="24"/>
        </w:rPr>
        <w:t xml:space="preserve"> медалями,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2EDE">
        <w:rPr>
          <w:rFonts w:ascii="Times New Roman" w:hAnsi="Times New Roman" w:cs="Times New Roman"/>
          <w:sz w:val="24"/>
          <w:szCs w:val="24"/>
        </w:rPr>
        <w:t xml:space="preserve"> выпускников 11-го класса награждены похвальной грамотой «За особые успехи в изучении отдельных предметов».</w:t>
      </w:r>
      <w:r>
        <w:rPr>
          <w:rFonts w:ascii="Times New Roman" w:hAnsi="Times New Roman" w:cs="Times New Roman"/>
          <w:sz w:val="24"/>
          <w:szCs w:val="24"/>
        </w:rPr>
        <w:t xml:space="preserve"> Аттестат без троек получили 16 выпускников (62%).</w:t>
      </w:r>
    </w:p>
    <w:p w:rsidR="00B15986" w:rsidRDefault="00292ED7" w:rsidP="00B15986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 Таблица № 14</w:t>
      </w:r>
    </w:p>
    <w:p w:rsidR="00B15986" w:rsidRDefault="00B15986" w:rsidP="007736AE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7736AE" w:rsidRPr="007736AE" w:rsidRDefault="007736AE" w:rsidP="007736AE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7736AE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Таблица №1</w:t>
      </w:r>
      <w:r w:rsidR="00292ED7">
        <w:rPr>
          <w:rFonts w:ascii="Times New Roman" w:hAnsi="Times New Roman" w:cs="Times New Roman"/>
          <w:i/>
          <w:color w:val="00B050"/>
          <w:sz w:val="20"/>
          <w:szCs w:val="20"/>
        </w:rPr>
        <w:t>5</w:t>
      </w:r>
    </w:p>
    <w:tbl>
      <w:tblPr>
        <w:tblStyle w:val="-41"/>
        <w:tblW w:w="5000" w:type="pct"/>
        <w:tblLook w:val="04A0" w:firstRow="1" w:lastRow="0" w:firstColumn="1" w:lastColumn="0" w:noHBand="0" w:noVBand="1"/>
      </w:tblPr>
      <w:tblGrid>
        <w:gridCol w:w="1591"/>
        <w:gridCol w:w="1679"/>
        <w:gridCol w:w="1652"/>
        <w:gridCol w:w="1618"/>
        <w:gridCol w:w="1853"/>
        <w:gridCol w:w="1744"/>
      </w:tblGrid>
      <w:tr w:rsidR="007736AE" w:rsidRPr="00192EDE" w:rsidTr="0077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7736AE" w:rsidRPr="00B15986" w:rsidRDefault="007736AE" w:rsidP="004E68C0">
            <w:pPr>
              <w:pStyle w:val="aa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59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Похвальные грамоты</w:t>
            </w:r>
          </w:p>
        </w:tc>
      </w:tr>
      <w:tr w:rsidR="007736AE" w:rsidRPr="00192EDE" w:rsidTr="007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pct"/>
            <w:gridSpan w:val="2"/>
          </w:tcPr>
          <w:p w:rsidR="007736AE" w:rsidRPr="007736AE" w:rsidRDefault="007736AE" w:rsidP="004E68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1613" w:type="pct"/>
            <w:gridSpan w:val="2"/>
          </w:tcPr>
          <w:p w:rsidR="007736AE" w:rsidRPr="007736A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/>
                <w:sz w:val="24"/>
                <w:szCs w:val="24"/>
              </w:rPr>
              <w:t>2011-12</w:t>
            </w:r>
          </w:p>
        </w:tc>
        <w:tc>
          <w:tcPr>
            <w:tcW w:w="1774" w:type="pct"/>
            <w:gridSpan w:val="2"/>
          </w:tcPr>
          <w:p w:rsidR="007736AE" w:rsidRPr="007736A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</w:tr>
      <w:tr w:rsidR="007736AE" w:rsidRPr="00192EDE" w:rsidTr="00773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:rsidR="007736AE" w:rsidRPr="007736AE" w:rsidRDefault="007736AE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828" w:type="pct"/>
          </w:tcPr>
          <w:p w:rsidR="007736AE" w:rsidRPr="00192EDE" w:rsidRDefault="007736AE" w:rsidP="004E68C0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pct"/>
          </w:tcPr>
          <w:p w:rsidR="007736AE" w:rsidRPr="00192EDE" w:rsidRDefault="007736AE" w:rsidP="004E68C0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8" w:type="pct"/>
          </w:tcPr>
          <w:p w:rsidR="007736AE" w:rsidRPr="00192EDE" w:rsidRDefault="007736AE" w:rsidP="004E68C0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pct"/>
          </w:tcPr>
          <w:p w:rsidR="007736AE" w:rsidRPr="00192EDE" w:rsidRDefault="007736AE" w:rsidP="004E68C0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0" w:type="pct"/>
          </w:tcPr>
          <w:p w:rsidR="007736AE" w:rsidRPr="00192EDE" w:rsidRDefault="007736AE" w:rsidP="004E68C0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6AE" w:rsidRPr="00192EDE" w:rsidTr="007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:rsidR="007736AE" w:rsidRPr="007736AE" w:rsidRDefault="007736AE" w:rsidP="004E68C0">
            <w:pPr>
              <w:pStyle w:val="a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6A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28" w:type="pct"/>
          </w:tcPr>
          <w:p w:rsidR="007736AE" w:rsidRPr="00192ED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pct"/>
          </w:tcPr>
          <w:p w:rsidR="007736AE" w:rsidRPr="00192ED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pct"/>
          </w:tcPr>
          <w:p w:rsidR="007736AE" w:rsidRPr="00192ED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pct"/>
          </w:tcPr>
          <w:p w:rsidR="007736AE" w:rsidRPr="00192ED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pct"/>
          </w:tcPr>
          <w:p w:rsidR="007736AE" w:rsidRPr="00192EDE" w:rsidRDefault="007736AE" w:rsidP="004E68C0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E4F6A" w:rsidRDefault="00BF6E1C" w:rsidP="003E4F6A">
      <w:pPr>
        <w:pStyle w:val="aa"/>
        <w:jc w:val="both"/>
        <w:rPr>
          <w:rFonts w:ascii="Times New Roman" w:hAnsi="Times New Roman" w:cs="Times New Roman"/>
          <w:b/>
          <w:color w:val="CC006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5093335</wp:posOffset>
            </wp:positionV>
            <wp:extent cx="727075" cy="504190"/>
            <wp:effectExtent l="19050" t="0" r="0" b="0"/>
            <wp:wrapSquare wrapText="bothSides"/>
            <wp:docPr id="53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6A" w:rsidRDefault="003E4F6A" w:rsidP="003E4F6A">
      <w:pPr>
        <w:pStyle w:val="aa"/>
        <w:jc w:val="both"/>
        <w:rPr>
          <w:rFonts w:ascii="Times New Roman" w:hAnsi="Times New Roman" w:cs="Times New Roman"/>
          <w:b/>
          <w:color w:val="CC0066"/>
          <w:sz w:val="24"/>
          <w:szCs w:val="24"/>
        </w:rPr>
      </w:pPr>
    </w:p>
    <w:p w:rsidR="00B818FA" w:rsidRPr="003E4F6A" w:rsidRDefault="003E4F6A" w:rsidP="003E4F6A">
      <w:pPr>
        <w:pStyle w:val="aa"/>
        <w:jc w:val="both"/>
        <w:rPr>
          <w:rFonts w:ascii="Times New Roman" w:hAnsi="Times New Roman" w:cs="Times New Roman"/>
          <w:b/>
          <w:color w:val="CC0066"/>
          <w:sz w:val="24"/>
          <w:szCs w:val="24"/>
        </w:rPr>
      </w:pPr>
      <w:r>
        <w:rPr>
          <w:rFonts w:ascii="Times New Roman" w:hAnsi="Times New Roman" w:cs="Times New Roman"/>
          <w:b/>
          <w:color w:val="CC0066"/>
          <w:sz w:val="24"/>
          <w:szCs w:val="24"/>
        </w:rPr>
        <w:t>Выводы:</w:t>
      </w:r>
    </w:p>
    <w:p w:rsidR="004E68C0" w:rsidRPr="003E4F6A" w:rsidRDefault="004E06E8" w:rsidP="003E4F6A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F6A">
        <w:rPr>
          <w:rFonts w:ascii="Times New Roman" w:hAnsi="Times New Roman" w:cs="Times New Roman"/>
          <w:color w:val="00B050"/>
          <w:sz w:val="24"/>
          <w:szCs w:val="24"/>
        </w:rPr>
        <w:t>Выпускники лицея показали высокие результаты по ЕГЭ. Выпускников, получивших балл ниже установленного нет.</w:t>
      </w:r>
      <w:r w:rsidRPr="004E06E8">
        <w:t xml:space="preserve"> </w:t>
      </w:r>
      <w:r w:rsidRPr="003E4F6A">
        <w:rPr>
          <w:rFonts w:ascii="Times New Roman" w:hAnsi="Times New Roman" w:cs="Times New Roman"/>
          <w:color w:val="00B050"/>
          <w:sz w:val="24"/>
          <w:szCs w:val="24"/>
        </w:rPr>
        <w:t xml:space="preserve">За последние 3 года в лицее наблюдается положительная динамика при сдаче ЕГЭ по русскому языку, английскому языку, химии, географии, информатике и ИКТ, математике. </w:t>
      </w:r>
    </w:p>
    <w:p w:rsidR="003E4F6A" w:rsidRPr="003E4F6A" w:rsidRDefault="003E4F6A" w:rsidP="003E4F6A">
      <w:pPr>
        <w:pStyle w:val="a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6E8" w:rsidRPr="00B15986" w:rsidRDefault="004E06E8" w:rsidP="00B1598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1598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Достижения учащихся во Всероссийской олимпиаде </w:t>
      </w:r>
    </w:p>
    <w:p w:rsidR="004E06E8" w:rsidRDefault="004E06E8" w:rsidP="004E0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15986">
        <w:rPr>
          <w:rFonts w:ascii="Times New Roman" w:hAnsi="Times New Roman" w:cs="Times New Roman"/>
          <w:b/>
          <w:bCs/>
          <w:color w:val="7030A0"/>
          <w:sz w:val="28"/>
          <w:szCs w:val="28"/>
        </w:rPr>
        <w:t>школьников -2013</w:t>
      </w:r>
    </w:p>
    <w:p w:rsidR="00B15986" w:rsidRPr="00B15986" w:rsidRDefault="00B15986" w:rsidP="004E0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4E06E8" w:rsidRPr="004E06E8" w:rsidRDefault="004E06E8" w:rsidP="004E06E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>Реализуя программу «Восхождение к Олимпу» педагогический коллектив проводит огромную работу по подготовке учащихся к предметным олимпиадам, работа с талантливыми детьми является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E8">
        <w:rPr>
          <w:rFonts w:ascii="Times New Roman" w:hAnsi="Times New Roman" w:cs="Times New Roman"/>
          <w:sz w:val="24"/>
          <w:szCs w:val="24"/>
        </w:rPr>
        <w:t>приоритетов образовательной политики лицея.</w:t>
      </w:r>
    </w:p>
    <w:p w:rsidR="004E06E8" w:rsidRPr="004E06E8" w:rsidRDefault="004E06E8" w:rsidP="004E06E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Лицейский этап всероссийской олимпиады проводился по </w:t>
      </w:r>
      <w:r w:rsidR="008F28E2">
        <w:rPr>
          <w:rFonts w:ascii="Times New Roman" w:hAnsi="Times New Roman" w:cs="Times New Roman"/>
          <w:sz w:val="24"/>
          <w:szCs w:val="24"/>
        </w:rPr>
        <w:t>16</w:t>
      </w:r>
      <w:r w:rsidRPr="004E06E8"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E8"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z w:val="24"/>
          <w:szCs w:val="24"/>
        </w:rPr>
        <w:t xml:space="preserve">, в нем </w:t>
      </w:r>
      <w:r w:rsidRPr="004E06E8">
        <w:rPr>
          <w:rFonts w:ascii="Times New Roman" w:hAnsi="Times New Roman" w:cs="Times New Roman"/>
          <w:sz w:val="24"/>
          <w:szCs w:val="24"/>
        </w:rPr>
        <w:t>приняло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E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92D4E" w:rsidRPr="00A92D4E">
        <w:rPr>
          <w:rFonts w:ascii="Times New Roman" w:hAnsi="Times New Roman" w:cs="Times New Roman"/>
          <w:bCs/>
          <w:sz w:val="24"/>
          <w:szCs w:val="24"/>
        </w:rPr>
        <w:t xml:space="preserve">225  </w:t>
      </w:r>
      <w:r w:rsidRPr="004E06E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F28E2" w:rsidRDefault="008F28E2" w:rsidP="008F28E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E2" w:rsidRPr="008F28E2" w:rsidRDefault="002520FA" w:rsidP="008F28E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7.1. </w:t>
      </w:r>
      <w:r w:rsidR="008F28E2" w:rsidRPr="008F28E2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школьног</w:t>
      </w:r>
      <w:r w:rsidR="008F28E2">
        <w:rPr>
          <w:rFonts w:ascii="Times New Roman" w:hAnsi="Times New Roman" w:cs="Times New Roman"/>
          <w:b/>
          <w:color w:val="7030A0"/>
          <w:sz w:val="24"/>
          <w:szCs w:val="24"/>
        </w:rPr>
        <w:t>о этапа всероссийской олимпиады</w:t>
      </w:r>
    </w:p>
    <w:p w:rsidR="008F28E2" w:rsidRPr="008F28E2" w:rsidRDefault="008F28E2" w:rsidP="008F28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8F28E2">
        <w:rPr>
          <w:rFonts w:ascii="Times New Roman" w:hAnsi="Times New Roman" w:cs="Times New Roman"/>
          <w:i/>
          <w:color w:val="00B050"/>
          <w:sz w:val="20"/>
          <w:szCs w:val="20"/>
        </w:rPr>
        <w:t>Таблица № 1</w:t>
      </w:r>
      <w:r w:rsidR="00292ED7">
        <w:rPr>
          <w:rFonts w:ascii="Times New Roman" w:hAnsi="Times New Roman" w:cs="Times New Roman"/>
          <w:i/>
          <w:color w:val="00B050"/>
          <w:sz w:val="20"/>
          <w:szCs w:val="20"/>
        </w:rPr>
        <w:t>6</w:t>
      </w:r>
    </w:p>
    <w:tbl>
      <w:tblPr>
        <w:tblStyle w:val="2-40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28E2" w:rsidRPr="005D719A" w:rsidTr="008F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2" w:type="dxa"/>
          </w:tcPr>
          <w:p w:rsidR="008F28E2" w:rsidRPr="003C52E7" w:rsidRDefault="008F28E2" w:rsidP="003C52E7">
            <w:pPr>
              <w:tabs>
                <w:tab w:val="left" w:pos="1134"/>
              </w:tabs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3C52E7">
              <w:rPr>
                <w:color w:val="00B050"/>
                <w:sz w:val="24"/>
                <w:szCs w:val="24"/>
              </w:rPr>
              <w:t>Годы</w:t>
            </w:r>
          </w:p>
        </w:tc>
        <w:tc>
          <w:tcPr>
            <w:tcW w:w="2393" w:type="dxa"/>
          </w:tcPr>
          <w:p w:rsidR="008F28E2" w:rsidRPr="003C52E7" w:rsidRDefault="008F28E2" w:rsidP="003C52E7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3C52E7">
              <w:rPr>
                <w:color w:val="00B050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8F28E2" w:rsidRPr="003C52E7" w:rsidRDefault="008F28E2" w:rsidP="003C52E7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3C52E7">
              <w:rPr>
                <w:color w:val="00B050"/>
                <w:sz w:val="24"/>
                <w:szCs w:val="24"/>
              </w:rPr>
              <w:t>Победителей</w:t>
            </w:r>
          </w:p>
        </w:tc>
        <w:tc>
          <w:tcPr>
            <w:tcW w:w="2393" w:type="dxa"/>
          </w:tcPr>
          <w:p w:rsidR="008F28E2" w:rsidRPr="003C52E7" w:rsidRDefault="008F28E2" w:rsidP="003C52E7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3C52E7">
              <w:rPr>
                <w:color w:val="00B050"/>
                <w:sz w:val="24"/>
                <w:szCs w:val="24"/>
              </w:rPr>
              <w:t>Призеров</w:t>
            </w:r>
          </w:p>
        </w:tc>
      </w:tr>
      <w:tr w:rsidR="008F28E2" w:rsidRPr="005D719A" w:rsidTr="008F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2010-2011</w:t>
            </w:r>
          </w:p>
        </w:tc>
        <w:tc>
          <w:tcPr>
            <w:tcW w:w="2393" w:type="dxa"/>
            <w:shd w:val="clear" w:color="auto" w:fill="auto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178</w:t>
            </w:r>
          </w:p>
        </w:tc>
        <w:tc>
          <w:tcPr>
            <w:tcW w:w="2393" w:type="dxa"/>
            <w:shd w:val="clear" w:color="auto" w:fill="auto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78</w:t>
            </w:r>
          </w:p>
        </w:tc>
      </w:tr>
      <w:tr w:rsidR="008F28E2" w:rsidRPr="005D719A" w:rsidTr="008F2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220</w:t>
            </w:r>
          </w:p>
        </w:tc>
        <w:tc>
          <w:tcPr>
            <w:tcW w:w="2393" w:type="dxa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58</w:t>
            </w:r>
          </w:p>
        </w:tc>
      </w:tr>
      <w:tr w:rsidR="008F28E2" w:rsidRPr="005D719A" w:rsidTr="008F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2012-2013</w:t>
            </w:r>
          </w:p>
        </w:tc>
        <w:tc>
          <w:tcPr>
            <w:tcW w:w="2393" w:type="dxa"/>
            <w:shd w:val="clear" w:color="auto" w:fill="auto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225</w:t>
            </w:r>
          </w:p>
        </w:tc>
        <w:tc>
          <w:tcPr>
            <w:tcW w:w="2393" w:type="dxa"/>
            <w:shd w:val="clear" w:color="auto" w:fill="auto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:rsidR="008F28E2" w:rsidRPr="005D719A" w:rsidRDefault="008F28E2" w:rsidP="003C52E7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61</w:t>
            </w:r>
          </w:p>
        </w:tc>
      </w:tr>
    </w:tbl>
    <w:p w:rsidR="008F28E2" w:rsidRDefault="008F28E2" w:rsidP="008F28E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8E2" w:rsidRPr="004E06E8" w:rsidRDefault="008F28E2" w:rsidP="008F28E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лицейском</w:t>
      </w:r>
      <w:r w:rsidRPr="004E06E8">
        <w:rPr>
          <w:rFonts w:ascii="Times New Roman" w:hAnsi="Times New Roman" w:cs="Times New Roman"/>
          <w:sz w:val="24"/>
          <w:szCs w:val="24"/>
        </w:rPr>
        <w:t xml:space="preserve"> этапе олимпиад приняло участие: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lastRenderedPageBreak/>
        <w:t xml:space="preserve">По математике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0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06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физике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E06E8">
        <w:rPr>
          <w:rFonts w:ascii="Times New Roman" w:hAnsi="Times New Roman" w:cs="Times New Roman"/>
          <w:sz w:val="24"/>
          <w:szCs w:val="24"/>
        </w:rPr>
        <w:t>6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русскому языку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06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06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литературе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4E06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английскому языку – </w:t>
      </w:r>
      <w:r w:rsidRPr="009136AF">
        <w:rPr>
          <w:rFonts w:ascii="Times New Roman" w:hAnsi="Times New Roman" w:cs="Times New Roman"/>
          <w:bCs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E8">
        <w:rPr>
          <w:rFonts w:ascii="Times New Roman" w:hAnsi="Times New Roman" w:cs="Times New Roman"/>
          <w:sz w:val="24"/>
          <w:szCs w:val="24"/>
        </w:rPr>
        <w:t>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истории –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4E06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обществознанию – </w:t>
      </w:r>
      <w:r>
        <w:rPr>
          <w:rFonts w:ascii="Times New Roman" w:hAnsi="Times New Roman" w:cs="Times New Roman"/>
          <w:sz w:val="24"/>
          <w:szCs w:val="24"/>
        </w:rPr>
        <w:t xml:space="preserve">97 </w:t>
      </w:r>
      <w:r w:rsidRPr="004E06E8">
        <w:rPr>
          <w:rFonts w:ascii="Times New Roman" w:hAnsi="Times New Roman" w:cs="Times New Roman"/>
          <w:sz w:val="24"/>
          <w:szCs w:val="24"/>
        </w:rPr>
        <w:t>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3"/>
        </w:numPr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биологии – </w:t>
      </w:r>
      <w:r w:rsidRPr="009136AF">
        <w:rPr>
          <w:rFonts w:ascii="Times New Roman" w:hAnsi="Times New Roman" w:cs="Times New Roman"/>
          <w:bCs/>
        </w:rPr>
        <w:t>130</w:t>
      </w:r>
      <w:r w:rsidRPr="009136AF">
        <w:rPr>
          <w:rFonts w:ascii="Times New Roman" w:hAnsi="Times New Roman" w:cs="Times New Roman"/>
          <w:sz w:val="24"/>
          <w:szCs w:val="24"/>
        </w:rPr>
        <w:t xml:space="preserve"> </w:t>
      </w:r>
      <w:r w:rsidRPr="004E06E8">
        <w:rPr>
          <w:rFonts w:ascii="Times New Roman" w:hAnsi="Times New Roman" w:cs="Times New Roman"/>
          <w:sz w:val="24"/>
          <w:szCs w:val="24"/>
        </w:rPr>
        <w:t>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2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географии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06E8">
        <w:rPr>
          <w:rFonts w:ascii="Times New Roman" w:hAnsi="Times New Roman" w:cs="Times New Roman"/>
          <w:sz w:val="24"/>
          <w:szCs w:val="24"/>
        </w:rPr>
        <w:t>9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2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 xml:space="preserve">По информатике –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E06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2"/>
        </w:numPr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ОБЖ – 96</w:t>
      </w:r>
      <w:r w:rsidRPr="004E06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2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>По физической культуре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E06E8">
        <w:rPr>
          <w:rFonts w:ascii="Times New Roman" w:hAnsi="Times New Roman" w:cs="Times New Roman"/>
          <w:sz w:val="24"/>
          <w:szCs w:val="24"/>
        </w:rPr>
        <w:t>1 учащийся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F71ABE">
      <w:pPr>
        <w:pStyle w:val="aa"/>
        <w:numPr>
          <w:ilvl w:val="0"/>
          <w:numId w:val="32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4E06E8">
        <w:rPr>
          <w:rFonts w:ascii="Times New Roman" w:hAnsi="Times New Roman" w:cs="Times New Roman"/>
          <w:sz w:val="24"/>
          <w:szCs w:val="24"/>
        </w:rPr>
        <w:t>По экологии –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E8">
        <w:rPr>
          <w:rFonts w:ascii="Times New Roman" w:hAnsi="Times New Roman" w:cs="Times New Roman"/>
          <w:sz w:val="24"/>
          <w:szCs w:val="24"/>
        </w:rPr>
        <w:t>учащийся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Default="008F28E2" w:rsidP="00F71ABE">
      <w:pPr>
        <w:pStyle w:val="aa"/>
        <w:numPr>
          <w:ilvl w:val="0"/>
          <w:numId w:val="34"/>
        </w:numPr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 – 6</w:t>
      </w:r>
      <w:r w:rsidRPr="004E06E8">
        <w:rPr>
          <w:rFonts w:ascii="Times New Roman" w:hAnsi="Times New Roman" w:cs="Times New Roman"/>
          <w:sz w:val="24"/>
          <w:szCs w:val="24"/>
        </w:rPr>
        <w:t>3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Default="008F28E2" w:rsidP="00F71ABE">
      <w:pPr>
        <w:pStyle w:val="aa"/>
        <w:numPr>
          <w:ilvl w:val="0"/>
          <w:numId w:val="34"/>
        </w:numPr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праву – 36 учащихся</w:t>
      </w:r>
      <w:r w:rsidR="00735ED6">
        <w:rPr>
          <w:rFonts w:ascii="Times New Roman" w:hAnsi="Times New Roman" w:cs="Times New Roman"/>
          <w:sz w:val="24"/>
          <w:szCs w:val="24"/>
        </w:rPr>
        <w:t>;</w:t>
      </w:r>
    </w:p>
    <w:p w:rsidR="008F28E2" w:rsidRPr="004E06E8" w:rsidRDefault="008F28E2" w:rsidP="002520FA">
      <w:pPr>
        <w:pStyle w:val="aa"/>
        <w:numPr>
          <w:ilvl w:val="0"/>
          <w:numId w:val="34"/>
        </w:numPr>
        <w:ind w:firstLine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- 19 учащихся</w:t>
      </w:r>
      <w:r w:rsidR="00735ED6">
        <w:rPr>
          <w:rFonts w:ascii="Times New Roman" w:hAnsi="Times New Roman" w:cs="Times New Roman"/>
          <w:sz w:val="24"/>
          <w:szCs w:val="24"/>
        </w:rPr>
        <w:t>.</w:t>
      </w:r>
    </w:p>
    <w:p w:rsidR="008F28E2" w:rsidRPr="008F28E2" w:rsidRDefault="008F28E2" w:rsidP="008F28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28E2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3035935</wp:posOffset>
            </wp:positionV>
            <wp:extent cx="916940" cy="650875"/>
            <wp:effectExtent l="19050" t="0" r="0" b="0"/>
            <wp:wrapSquare wrapText="bothSides"/>
            <wp:docPr id="17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E2B">
        <w:rPr>
          <w:rFonts w:ascii="Times New Roman" w:eastAsiaTheme="minorHAnsi" w:hAnsi="Times New Roman" w:cs="Times New Roman"/>
          <w:b/>
          <w:color w:val="CC0066"/>
          <w:sz w:val="24"/>
          <w:szCs w:val="24"/>
        </w:rPr>
        <w:t xml:space="preserve">Выводы: </w:t>
      </w:r>
      <w:r w:rsidRPr="008F28E2">
        <w:rPr>
          <w:rFonts w:ascii="Times New Roman" w:eastAsiaTheme="minorHAnsi" w:hAnsi="Times New Roman" w:cs="Times New Roman"/>
          <w:color w:val="00B050"/>
          <w:sz w:val="24"/>
          <w:szCs w:val="24"/>
        </w:rPr>
        <w:t>Количество участников школьного этапа Всероссийской олимпиады школьников увеличилось на 20% в сравнении с предыдущим годом.  По предметам гуманитарного цикла в олимпиаде приняли участие 150 учащихся с 5 по 11 классы (без повторов) – 38%, естественнонаучного цикла – 130 учащихся</w:t>
      </w:r>
      <w:r w:rsidRPr="008F28E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F28E2">
        <w:rPr>
          <w:rFonts w:ascii="Times New Roman" w:eastAsiaTheme="minorHAnsi" w:hAnsi="Times New Roman" w:cs="Times New Roman"/>
          <w:color w:val="00B050"/>
          <w:sz w:val="24"/>
          <w:szCs w:val="24"/>
        </w:rPr>
        <w:t>(32,6%); физико-математического цикла –  200 учеников (51%).</w:t>
      </w:r>
    </w:p>
    <w:p w:rsidR="008F28E2" w:rsidRPr="008F28E2" w:rsidRDefault="008F28E2" w:rsidP="00F71ABE">
      <w:pPr>
        <w:pStyle w:val="aa"/>
        <w:numPr>
          <w:ilvl w:val="0"/>
          <w:numId w:val="38"/>
        </w:numPr>
        <w:jc w:val="both"/>
        <w:rPr>
          <w:rFonts w:ascii="Times New Roman" w:eastAsiaTheme="minorHAnsi" w:hAnsi="Times New Roman" w:cs="Times New Roman"/>
          <w:color w:val="00B050"/>
          <w:sz w:val="24"/>
          <w:szCs w:val="24"/>
        </w:rPr>
      </w:pPr>
      <w:r w:rsidRPr="008F28E2">
        <w:rPr>
          <w:rFonts w:ascii="Times New Roman" w:eastAsiaTheme="minorHAnsi" w:hAnsi="Times New Roman" w:cs="Times New Roman"/>
          <w:b/>
          <w:color w:val="D60093"/>
          <w:sz w:val="24"/>
          <w:szCs w:val="24"/>
        </w:rPr>
        <w:t>Задач</w:t>
      </w:r>
      <w:r>
        <w:rPr>
          <w:rFonts w:ascii="Times New Roman" w:eastAsiaTheme="minorHAnsi" w:hAnsi="Times New Roman" w:cs="Times New Roman"/>
          <w:b/>
          <w:color w:val="D60093"/>
          <w:sz w:val="24"/>
          <w:szCs w:val="24"/>
        </w:rPr>
        <w:t>а</w:t>
      </w:r>
      <w:r w:rsidRPr="008F28E2">
        <w:rPr>
          <w:rFonts w:ascii="Times New Roman" w:eastAsiaTheme="minorHAnsi" w:hAnsi="Times New Roman" w:cs="Times New Roman"/>
          <w:color w:val="D60093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color w:val="D60093"/>
          <w:sz w:val="24"/>
          <w:szCs w:val="24"/>
        </w:rPr>
        <w:t xml:space="preserve"> </w:t>
      </w:r>
      <w:r w:rsidRPr="008F28E2">
        <w:rPr>
          <w:rFonts w:ascii="Times New Roman" w:eastAsiaTheme="minorHAnsi" w:hAnsi="Times New Roman" w:cs="Times New Roman"/>
          <w:color w:val="00B050"/>
          <w:sz w:val="24"/>
          <w:szCs w:val="24"/>
        </w:rPr>
        <w:t>Педагогическому коллективу еще активнее включиться в реализацию новой целевой программы по работе с одаренными детьми «Восхождение на олимп».</w:t>
      </w:r>
    </w:p>
    <w:p w:rsidR="003C52E7" w:rsidRDefault="003C52E7" w:rsidP="003C52E7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DC" w:rsidRDefault="002520FA" w:rsidP="003C52E7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7.2. </w:t>
      </w:r>
      <w:r w:rsidR="003C52E7" w:rsidRPr="003C52E7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участия в муниципально</w:t>
      </w:r>
      <w:r w:rsidR="003C52E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 этапе </w:t>
      </w:r>
    </w:p>
    <w:p w:rsidR="003C52E7" w:rsidRPr="003C52E7" w:rsidRDefault="003C52E7" w:rsidP="003C52E7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Всероссийской олимпиады школьников </w:t>
      </w:r>
    </w:p>
    <w:p w:rsidR="008F28E2" w:rsidRPr="008F28E2" w:rsidRDefault="008F28E2" w:rsidP="008F28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C52E7" w:rsidRPr="005D719A" w:rsidRDefault="003C52E7" w:rsidP="003C52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В муниципальном этапе Всероссийской олимпиады школьников приняли участие </w:t>
      </w:r>
      <w:r w:rsidRPr="005D719A">
        <w:rPr>
          <w:rFonts w:ascii="Times New Roman" w:hAnsi="Times New Roman" w:cs="Times New Roman"/>
          <w:b/>
          <w:sz w:val="24"/>
          <w:szCs w:val="24"/>
        </w:rPr>
        <w:t xml:space="preserve">135 </w:t>
      </w:r>
      <w:r w:rsidRPr="005D719A">
        <w:rPr>
          <w:rFonts w:ascii="Times New Roman" w:hAnsi="Times New Roman" w:cs="Times New Roman"/>
          <w:sz w:val="24"/>
          <w:szCs w:val="24"/>
        </w:rPr>
        <w:t>лицеистов – учеников 6-11 классов, из них 35 стали победителями и призерами городских олимпиад.</w:t>
      </w:r>
    </w:p>
    <w:p w:rsidR="003C52E7" w:rsidRPr="005D719A" w:rsidRDefault="003C52E7" w:rsidP="003C52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сох</w:t>
      </w:r>
      <w:r w:rsidRPr="005D719A">
        <w:rPr>
          <w:rFonts w:ascii="Times New Roman" w:hAnsi="Times New Roman" w:cs="Times New Roman"/>
          <w:sz w:val="24"/>
          <w:szCs w:val="24"/>
        </w:rPr>
        <w:t>ранил свои лидирующие позиции в городских олимпиадах среди школ города, количество победителей и призеров увеличилось на 1% в сравнении и 2011-2012 учебным годом.</w:t>
      </w:r>
    </w:p>
    <w:p w:rsidR="003C52E7" w:rsidRPr="003C52E7" w:rsidRDefault="00DC64A9" w:rsidP="003C52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248285</wp:posOffset>
            </wp:positionV>
            <wp:extent cx="6109335" cy="2231390"/>
            <wp:effectExtent l="19050" t="0" r="24765" b="0"/>
            <wp:wrapSquare wrapText="bothSides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FE04DC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1</w:t>
      </w:r>
      <w:r w:rsidR="00B15986">
        <w:rPr>
          <w:rFonts w:ascii="Times New Roman" w:hAnsi="Times New Roman" w:cs="Times New Roman"/>
          <w:i/>
          <w:color w:val="00B050"/>
          <w:sz w:val="20"/>
          <w:szCs w:val="20"/>
        </w:rPr>
        <w:t>5</w:t>
      </w:r>
    </w:p>
    <w:p w:rsidR="008F28E2" w:rsidRDefault="008F28E2" w:rsidP="007E160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4DC" w:rsidRDefault="00FE04DC" w:rsidP="00FE0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На </w:t>
      </w:r>
      <w:r w:rsidRPr="005D719A">
        <w:rPr>
          <w:rFonts w:ascii="Times New Roman" w:hAnsi="Times New Roman" w:cs="Times New Roman"/>
          <w:i/>
          <w:sz w:val="24"/>
          <w:szCs w:val="24"/>
        </w:rPr>
        <w:t xml:space="preserve">диаграмме №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15986">
        <w:rPr>
          <w:rFonts w:ascii="Times New Roman" w:hAnsi="Times New Roman" w:cs="Times New Roman"/>
          <w:i/>
          <w:sz w:val="24"/>
          <w:szCs w:val="24"/>
        </w:rPr>
        <w:t>5</w:t>
      </w:r>
      <w:r w:rsidRPr="005D719A">
        <w:rPr>
          <w:rFonts w:ascii="Times New Roman" w:hAnsi="Times New Roman" w:cs="Times New Roman"/>
          <w:sz w:val="24"/>
          <w:szCs w:val="24"/>
        </w:rPr>
        <w:t xml:space="preserve"> видна положительная динамика увеличения количества победителей и призеров олимпиад муниципального этапа.</w:t>
      </w:r>
    </w:p>
    <w:p w:rsidR="00FE04DC" w:rsidRPr="005D719A" w:rsidRDefault="00FE04DC" w:rsidP="00FE04D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участия классов в муниципальном этапе Всероссийской олимпиады подтверждает высокое качество также реализуемой образовательной программы лицея:</w:t>
      </w:r>
    </w:p>
    <w:p w:rsidR="00FE04DC" w:rsidRPr="005D719A" w:rsidRDefault="00FE04DC" w:rsidP="00F71ABE">
      <w:pPr>
        <w:numPr>
          <w:ilvl w:val="0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предпрофильной подготовки учащихся 8а класса (кл. руководитель Рыбакова Е.А.), 8б класса (кл. руководитель Казакова С.А.), 9 класса (кл. руководитель Михеева И.Н.), и;</w:t>
      </w:r>
    </w:p>
    <w:p w:rsidR="00FE04DC" w:rsidRPr="005D719A" w:rsidRDefault="00FE04DC" w:rsidP="00F71ABE">
      <w:pPr>
        <w:numPr>
          <w:ilvl w:val="0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профильного обучения на старшей степени в 10 классе (кл. руководитель Павликова А.С.), 11 классе (кл. руководитель Володина Г.В.).</w:t>
      </w:r>
    </w:p>
    <w:p w:rsidR="00FE04DC" w:rsidRPr="005D719A" w:rsidRDefault="00FE04DC" w:rsidP="00F71ABE">
      <w:pPr>
        <w:numPr>
          <w:ilvl w:val="0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9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возможности учащихся 7 класса (классный руководитель Сухих О.А.).</w:t>
      </w:r>
    </w:p>
    <w:p w:rsidR="00FE04DC" w:rsidRPr="00FE04DC" w:rsidRDefault="00FE04DC" w:rsidP="00FE04DC">
      <w:pPr>
        <w:pStyle w:val="aa"/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209550</wp:posOffset>
            </wp:positionV>
            <wp:extent cx="6106160" cy="3491865"/>
            <wp:effectExtent l="19050" t="0" r="27940" b="0"/>
            <wp:wrapSquare wrapText="bothSides"/>
            <wp:docPr id="37" name="Содержимое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B15986"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  <w:t>Диаграмма № 16</w:t>
      </w:r>
    </w:p>
    <w:p w:rsidR="00B818FA" w:rsidRDefault="00B818FA" w:rsidP="00B818FA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04DC" w:rsidRPr="00FE04DC" w:rsidRDefault="002520FA" w:rsidP="00FE04D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7.4. </w:t>
      </w:r>
      <w:r w:rsidR="00FE04DC" w:rsidRPr="00FE04DC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областного этапа Всероссийской олимпиады школьников</w:t>
      </w:r>
    </w:p>
    <w:p w:rsidR="00FE04DC" w:rsidRPr="00FE04DC" w:rsidRDefault="00FE04DC" w:rsidP="00FE04D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4DC" w:rsidRPr="00FE04DC" w:rsidRDefault="00FE04DC" w:rsidP="00FE04DC">
      <w:pPr>
        <w:pStyle w:val="aa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04DC">
        <w:rPr>
          <w:rFonts w:ascii="Times New Roman" w:eastAsiaTheme="minorHAnsi" w:hAnsi="Times New Roman" w:cs="Times New Roman"/>
          <w:sz w:val="24"/>
          <w:szCs w:val="24"/>
        </w:rPr>
        <w:t>В 2012-2013 учебном году в областных олимпиадах приняли участие 35 лицеистов, заняли 14 призовых мест.</w:t>
      </w:r>
    </w:p>
    <w:p w:rsidR="00FE04DC" w:rsidRPr="00DC64A9" w:rsidRDefault="002520FA" w:rsidP="00DC64A9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00B050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6279515</wp:posOffset>
            </wp:positionV>
            <wp:extent cx="6108700" cy="2267585"/>
            <wp:effectExtent l="19050" t="0" r="25400" b="0"/>
            <wp:wrapSquare wrapText="bothSides"/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FE04DC" w:rsidRPr="00DC64A9"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  <w:t xml:space="preserve">Диаграмма № </w:t>
      </w:r>
      <w:r w:rsidR="00DC64A9"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  <w:t>1</w:t>
      </w:r>
      <w:r w:rsidR="00B15986"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  <w:t>7</w:t>
      </w:r>
    </w:p>
    <w:p w:rsidR="00FE04DC" w:rsidRPr="005D719A" w:rsidRDefault="00FE04DC" w:rsidP="00FE0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895" w:rsidRPr="005D719A" w:rsidRDefault="00B50895" w:rsidP="00B508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Таким образом, из </w:t>
      </w:r>
      <w:r w:rsidRPr="005D719A">
        <w:rPr>
          <w:rFonts w:ascii="Times New Roman" w:hAnsi="Times New Roman" w:cs="Times New Roman"/>
          <w:i/>
          <w:sz w:val="24"/>
          <w:szCs w:val="24"/>
        </w:rPr>
        <w:t xml:space="preserve">диаграммы №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15986">
        <w:rPr>
          <w:rFonts w:ascii="Times New Roman" w:hAnsi="Times New Roman" w:cs="Times New Roman"/>
          <w:i/>
          <w:sz w:val="24"/>
          <w:szCs w:val="24"/>
        </w:rPr>
        <w:t>7</w:t>
      </w:r>
      <w:r w:rsidRPr="005D719A">
        <w:rPr>
          <w:rFonts w:ascii="Times New Roman" w:hAnsi="Times New Roman" w:cs="Times New Roman"/>
          <w:sz w:val="24"/>
          <w:szCs w:val="24"/>
        </w:rPr>
        <w:t xml:space="preserve"> видно увеличение на 43% количества победителей и призеров областных олимпиад в </w:t>
      </w:r>
      <w:r>
        <w:rPr>
          <w:rFonts w:ascii="Times New Roman" w:hAnsi="Times New Roman" w:cs="Times New Roman"/>
          <w:sz w:val="24"/>
          <w:szCs w:val="24"/>
        </w:rPr>
        <w:t xml:space="preserve">2012-2013 учебном году в </w:t>
      </w:r>
      <w:r w:rsidRPr="005D719A">
        <w:rPr>
          <w:rFonts w:ascii="Times New Roman" w:hAnsi="Times New Roman" w:cs="Times New Roman"/>
          <w:sz w:val="24"/>
          <w:szCs w:val="24"/>
        </w:rPr>
        <w:t>сравнении с 2011-2012 учебным годом.</w:t>
      </w:r>
    </w:p>
    <w:p w:rsidR="00B50895" w:rsidRPr="00B50895" w:rsidRDefault="00B50895" w:rsidP="00B5089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50895">
        <w:rPr>
          <w:rFonts w:ascii="Times New Roman" w:hAnsi="Times New Roman" w:cs="Times New Roman"/>
          <w:b/>
          <w:color w:val="7030A0"/>
          <w:sz w:val="24"/>
          <w:szCs w:val="24"/>
        </w:rPr>
        <w:t>Победителей и призеров олимпиа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д подготовили следующие учителя</w:t>
      </w:r>
    </w:p>
    <w:p w:rsidR="00B50895" w:rsidRPr="00B50895" w:rsidRDefault="00B50895" w:rsidP="00B5089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B5089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Таблица № </w:t>
      </w:r>
      <w:r w:rsidR="00292ED7">
        <w:rPr>
          <w:rFonts w:ascii="Times New Roman" w:hAnsi="Times New Roman" w:cs="Times New Roman"/>
          <w:i/>
          <w:color w:val="00B050"/>
          <w:sz w:val="20"/>
          <w:szCs w:val="20"/>
        </w:rPr>
        <w:t>17</w:t>
      </w:r>
    </w:p>
    <w:tbl>
      <w:tblPr>
        <w:tblStyle w:val="2-40"/>
        <w:tblW w:w="0" w:type="auto"/>
        <w:tblLook w:val="04A0" w:firstRow="1" w:lastRow="0" w:firstColumn="1" w:lastColumn="0" w:noHBand="0" w:noVBand="1"/>
      </w:tblPr>
      <w:tblGrid>
        <w:gridCol w:w="2235"/>
        <w:gridCol w:w="3499"/>
        <w:gridCol w:w="1631"/>
        <w:gridCol w:w="2330"/>
      </w:tblGrid>
      <w:tr w:rsidR="00B50895" w:rsidRPr="005D719A" w:rsidTr="00B50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B50895" w:rsidRPr="00B50895" w:rsidRDefault="00B50895" w:rsidP="006B21EA">
            <w:pPr>
              <w:tabs>
                <w:tab w:val="left" w:pos="1134"/>
              </w:tabs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B50895">
              <w:rPr>
                <w:color w:val="00B050"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3499" w:type="dxa"/>
          </w:tcPr>
          <w:p w:rsidR="00B50895" w:rsidRPr="00B50895" w:rsidRDefault="00B50895" w:rsidP="006B21EA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B50895">
              <w:rPr>
                <w:color w:val="00B050"/>
                <w:sz w:val="24"/>
                <w:szCs w:val="24"/>
              </w:rPr>
              <w:t>Предмет</w:t>
            </w:r>
          </w:p>
        </w:tc>
        <w:tc>
          <w:tcPr>
            <w:tcW w:w="1507" w:type="dxa"/>
          </w:tcPr>
          <w:p w:rsidR="00B50895" w:rsidRPr="00B50895" w:rsidRDefault="00B50895" w:rsidP="006B21EA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B50895">
              <w:rPr>
                <w:color w:val="00B050"/>
                <w:sz w:val="24"/>
                <w:szCs w:val="24"/>
              </w:rPr>
              <w:t>Победители</w:t>
            </w:r>
          </w:p>
        </w:tc>
        <w:tc>
          <w:tcPr>
            <w:tcW w:w="2330" w:type="dxa"/>
          </w:tcPr>
          <w:p w:rsidR="00B50895" w:rsidRPr="00B50895" w:rsidRDefault="00B50895" w:rsidP="006B21EA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B50895">
              <w:rPr>
                <w:color w:val="00B050"/>
                <w:sz w:val="24"/>
                <w:szCs w:val="24"/>
              </w:rPr>
              <w:t>Призеры</w:t>
            </w:r>
          </w:p>
        </w:tc>
      </w:tr>
      <w:tr w:rsidR="00B50895" w:rsidRPr="005D719A" w:rsidTr="00B5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А.А.</w:t>
            </w:r>
          </w:p>
        </w:tc>
        <w:tc>
          <w:tcPr>
            <w:tcW w:w="3499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07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0895" w:rsidRPr="005D719A" w:rsidTr="00B5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Рыбакова Е.А</w:t>
            </w:r>
          </w:p>
        </w:tc>
        <w:tc>
          <w:tcPr>
            <w:tcW w:w="3499" w:type="dxa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</w:t>
            </w:r>
          </w:p>
        </w:tc>
      </w:tr>
      <w:tr w:rsidR="00B50895" w:rsidRPr="005D719A" w:rsidTr="00B5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Довлатбегян В.А.</w:t>
            </w:r>
          </w:p>
        </w:tc>
        <w:tc>
          <w:tcPr>
            <w:tcW w:w="3499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</w:t>
            </w:r>
          </w:p>
        </w:tc>
      </w:tr>
      <w:tr w:rsidR="00B50895" w:rsidRPr="005D719A" w:rsidTr="00B5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Лебедева Е.В.</w:t>
            </w:r>
          </w:p>
        </w:tc>
        <w:tc>
          <w:tcPr>
            <w:tcW w:w="3499" w:type="dxa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Духовное краеведение</w:t>
            </w:r>
          </w:p>
        </w:tc>
        <w:tc>
          <w:tcPr>
            <w:tcW w:w="1507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0895" w:rsidRPr="005D719A" w:rsidTr="00B5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07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0895" w:rsidRPr="005D719A" w:rsidTr="00B5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Казарян К.А.</w:t>
            </w:r>
          </w:p>
        </w:tc>
        <w:tc>
          <w:tcPr>
            <w:tcW w:w="3499" w:type="dxa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</w:t>
            </w:r>
          </w:p>
        </w:tc>
      </w:tr>
      <w:tr w:rsidR="00B50895" w:rsidRPr="005D719A" w:rsidTr="00B5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0895" w:rsidRPr="005D719A" w:rsidTr="00B5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Назарова Е.А.</w:t>
            </w:r>
          </w:p>
        </w:tc>
        <w:tc>
          <w:tcPr>
            <w:tcW w:w="3499" w:type="dxa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Химия</w:t>
            </w:r>
          </w:p>
        </w:tc>
        <w:tc>
          <w:tcPr>
            <w:tcW w:w="1507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0895" w:rsidRPr="005D719A" w:rsidTr="00B5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Сухих О.А.</w:t>
            </w:r>
          </w:p>
        </w:tc>
        <w:tc>
          <w:tcPr>
            <w:tcW w:w="3499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</w:tr>
      <w:tr w:rsidR="00B50895" w:rsidRPr="005D719A" w:rsidTr="00B5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B50895" w:rsidRPr="00B50895" w:rsidRDefault="00B50895" w:rsidP="006B21EA">
            <w:pPr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Мурашкин В.Б.</w:t>
            </w:r>
          </w:p>
        </w:tc>
        <w:tc>
          <w:tcPr>
            <w:tcW w:w="3499" w:type="dxa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Физика</w:t>
            </w:r>
          </w:p>
        </w:tc>
        <w:tc>
          <w:tcPr>
            <w:tcW w:w="1507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</w:tr>
      <w:tr w:rsidR="00B50895" w:rsidRPr="005D719A" w:rsidTr="00B5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50895" w:rsidRPr="005D719A" w:rsidRDefault="00B50895" w:rsidP="006B21E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507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50895" w:rsidRPr="005D719A" w:rsidRDefault="00B50895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</w:t>
            </w:r>
          </w:p>
        </w:tc>
      </w:tr>
    </w:tbl>
    <w:p w:rsidR="00FE04DC" w:rsidRPr="005D719A" w:rsidRDefault="00FE04DC" w:rsidP="00FE0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D6" w:rsidRDefault="002520FA" w:rsidP="00B025D6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7.5. </w:t>
      </w:r>
      <w:r w:rsidR="00B025D6" w:rsidRPr="00B025D6">
        <w:rPr>
          <w:rFonts w:ascii="Times New Roman" w:hAnsi="Times New Roman" w:cs="Times New Roman"/>
          <w:b/>
          <w:color w:val="7030A0"/>
          <w:sz w:val="24"/>
          <w:szCs w:val="24"/>
        </w:rPr>
        <w:t>Результаты участия в заключительном этапе</w:t>
      </w:r>
    </w:p>
    <w:p w:rsidR="00B025D6" w:rsidRPr="00B025D6" w:rsidRDefault="00B025D6" w:rsidP="00B025D6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025D6">
        <w:rPr>
          <w:rFonts w:ascii="Times New Roman" w:hAnsi="Times New Roman" w:cs="Times New Roman"/>
          <w:b/>
          <w:color w:val="7030A0"/>
          <w:sz w:val="24"/>
          <w:szCs w:val="24"/>
        </w:rPr>
        <w:t>Всероссийской олимпиады школьников</w:t>
      </w:r>
    </w:p>
    <w:p w:rsidR="00B025D6" w:rsidRPr="005D719A" w:rsidRDefault="00B025D6" w:rsidP="00B025D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2012-2013 учебном году </w:t>
      </w:r>
      <w:r w:rsidRPr="005D719A">
        <w:rPr>
          <w:rFonts w:ascii="Times New Roman" w:hAnsi="Times New Roman" w:cs="Times New Roman"/>
          <w:bCs/>
          <w:sz w:val="24"/>
          <w:szCs w:val="24"/>
        </w:rPr>
        <w:t>5 лицеистов стали участниками заключительного этапа по следующим предметам:</w:t>
      </w:r>
    </w:p>
    <w:p w:rsidR="00B025D6" w:rsidRPr="005D719A" w:rsidRDefault="00B025D6" w:rsidP="00F71ABE">
      <w:pPr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 xml:space="preserve">   астрономии,</w:t>
      </w:r>
    </w:p>
    <w:p w:rsidR="00B025D6" w:rsidRPr="005D719A" w:rsidRDefault="00B025D6" w:rsidP="00F71ABE">
      <w:pPr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 xml:space="preserve">   истории, </w:t>
      </w:r>
    </w:p>
    <w:p w:rsidR="00B025D6" w:rsidRPr="005D719A" w:rsidRDefault="00B025D6" w:rsidP="00F71ABE">
      <w:pPr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 xml:space="preserve">  мировой художественной культуре, </w:t>
      </w:r>
    </w:p>
    <w:p w:rsidR="00B025D6" w:rsidRPr="005D719A" w:rsidRDefault="00B025D6" w:rsidP="00F71ABE">
      <w:pPr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 xml:space="preserve">  духовному краеведению,</w:t>
      </w:r>
    </w:p>
    <w:p w:rsidR="00B025D6" w:rsidRPr="005D719A" w:rsidRDefault="00B025D6" w:rsidP="00F71ABE">
      <w:pPr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 xml:space="preserve">  основам православной культуры.</w:t>
      </w:r>
    </w:p>
    <w:p w:rsidR="00B025D6" w:rsidRPr="005D719A" w:rsidRDefault="00B025D6" w:rsidP="00B025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>Караваев Максим (9 класс) – победитель заключительного этапа по истории, призер олимпиады по мировой художественной культуре.</w:t>
      </w:r>
    </w:p>
    <w:p w:rsidR="00B025D6" w:rsidRPr="005D719A" w:rsidRDefault="00B025D6" w:rsidP="00B025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9A">
        <w:rPr>
          <w:rFonts w:ascii="Times New Roman" w:hAnsi="Times New Roman" w:cs="Times New Roman"/>
          <w:bCs/>
          <w:sz w:val="24"/>
          <w:szCs w:val="24"/>
        </w:rPr>
        <w:t>Шиптенко Анатолий (9 класс) – призер олимпиады по истории.</w:t>
      </w:r>
    </w:p>
    <w:p w:rsidR="00B025D6" w:rsidRPr="00B025D6" w:rsidRDefault="00B025D6" w:rsidP="00B025D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B025D6">
        <w:rPr>
          <w:rFonts w:ascii="Times New Roman" w:hAnsi="Times New Roman" w:cs="Times New Roman"/>
          <w:i/>
          <w:color w:val="00B050"/>
          <w:sz w:val="20"/>
          <w:szCs w:val="20"/>
        </w:rPr>
        <w:t>Таблица № 1</w:t>
      </w:r>
      <w:r w:rsidR="00292ED7">
        <w:rPr>
          <w:rFonts w:ascii="Times New Roman" w:hAnsi="Times New Roman" w:cs="Times New Roman"/>
          <w:i/>
          <w:color w:val="00B050"/>
          <w:sz w:val="20"/>
          <w:szCs w:val="20"/>
        </w:rPr>
        <w:t>8</w:t>
      </w:r>
    </w:p>
    <w:tbl>
      <w:tblPr>
        <w:tblStyle w:val="2-4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5986" w:rsidRPr="005D719A" w:rsidTr="00B02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2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Годы</w:t>
            </w:r>
          </w:p>
        </w:tc>
        <w:tc>
          <w:tcPr>
            <w:tcW w:w="2393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Победители</w:t>
            </w:r>
          </w:p>
        </w:tc>
        <w:tc>
          <w:tcPr>
            <w:tcW w:w="2393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Призеры</w:t>
            </w:r>
          </w:p>
        </w:tc>
      </w:tr>
      <w:tr w:rsidR="00B15986" w:rsidRPr="005D719A" w:rsidTr="00B0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</w:t>
            </w:r>
          </w:p>
        </w:tc>
        <w:tc>
          <w:tcPr>
            <w:tcW w:w="2393" w:type="dxa"/>
            <w:shd w:val="clear" w:color="auto" w:fill="auto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-</w:t>
            </w:r>
          </w:p>
        </w:tc>
      </w:tr>
      <w:tr w:rsidR="00B15986" w:rsidRPr="005D719A" w:rsidTr="00B02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-</w:t>
            </w:r>
          </w:p>
        </w:tc>
      </w:tr>
      <w:tr w:rsidR="00B15986" w:rsidRPr="005D719A" w:rsidTr="00B02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B025D6" w:rsidRPr="00B025D6" w:rsidRDefault="00B025D6" w:rsidP="006B21E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D6">
              <w:rPr>
                <w:rFonts w:ascii="Times New Roman" w:hAnsi="Times New Roman" w:cs="Times New Roman"/>
                <w:b w:val="0"/>
                <w:sz w:val="24"/>
                <w:szCs w:val="24"/>
              </w:rPr>
              <w:t>2012-2013</w:t>
            </w:r>
          </w:p>
        </w:tc>
        <w:tc>
          <w:tcPr>
            <w:tcW w:w="2393" w:type="dxa"/>
            <w:shd w:val="clear" w:color="auto" w:fill="auto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B025D6" w:rsidRPr="005D719A" w:rsidRDefault="00B025D6" w:rsidP="006B21EA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719A">
              <w:rPr>
                <w:sz w:val="24"/>
                <w:szCs w:val="24"/>
              </w:rPr>
              <w:t>2</w:t>
            </w:r>
          </w:p>
        </w:tc>
      </w:tr>
    </w:tbl>
    <w:p w:rsidR="00FE04DC" w:rsidRPr="005D719A" w:rsidRDefault="00FE04DC" w:rsidP="00FE0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AE4" w:rsidRPr="00497E2B" w:rsidRDefault="002520FA" w:rsidP="00497E2B">
      <w:pPr>
        <w:pStyle w:val="aa"/>
        <w:ind w:left="142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D60093"/>
          <w:sz w:val="24"/>
          <w:szCs w:val="24"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6511925</wp:posOffset>
            </wp:positionV>
            <wp:extent cx="858520" cy="614045"/>
            <wp:effectExtent l="19050" t="0" r="0" b="0"/>
            <wp:wrapSquare wrapText="bothSides"/>
            <wp:docPr id="46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E2B" w:rsidRPr="00497E2B"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  <w:t>Вывод:</w:t>
      </w:r>
      <w:r w:rsidR="00497E2B">
        <w:rPr>
          <w:rFonts w:ascii="Times New Roman" w:eastAsia="Times New Roman" w:hAnsi="Times New Roman" w:cs="Times New Roman"/>
          <w:b/>
          <w:color w:val="CC0066"/>
          <w:sz w:val="24"/>
          <w:szCs w:val="24"/>
        </w:rPr>
        <w:t xml:space="preserve"> </w:t>
      </w:r>
      <w:r w:rsidR="00553AE4" w:rsidRPr="00497E2B">
        <w:rPr>
          <w:rFonts w:ascii="Times New Roman" w:eastAsia="Times New Roman" w:hAnsi="Times New Roman" w:cs="Times New Roman"/>
          <w:color w:val="00B050"/>
          <w:sz w:val="24"/>
          <w:szCs w:val="24"/>
        </w:rPr>
        <w:t>В 2012-2013 учебном году лицей достиг наивысших результатов участия во всех этапах Всероссийской олимпиады школьников.</w:t>
      </w:r>
    </w:p>
    <w:p w:rsidR="00553AE4" w:rsidRPr="00553AE4" w:rsidRDefault="00553AE4" w:rsidP="00B15986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53AE4"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  <w:t xml:space="preserve">Проблема: </w:t>
      </w:r>
      <w:r w:rsidRPr="00553AE4">
        <w:rPr>
          <w:rFonts w:ascii="Times New Roman" w:hAnsi="Times New Roman" w:cs="Times New Roman"/>
          <w:color w:val="00B050"/>
          <w:sz w:val="24"/>
          <w:szCs w:val="24"/>
        </w:rPr>
        <w:t>С ликвидацией социально-экономического профиля обучения лицей потерял свои позиции в олимпиадах по праву, экономике и основам потребительских знаний.</w:t>
      </w:r>
    </w:p>
    <w:p w:rsidR="00553AE4" w:rsidRDefault="00553AE4" w:rsidP="00553AE4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D60093"/>
          <w:sz w:val="24"/>
          <w:szCs w:val="24"/>
        </w:rPr>
      </w:pPr>
      <w:r>
        <w:rPr>
          <w:rFonts w:ascii="Times New Roman" w:hAnsi="Times New Roman" w:cs="Times New Roman"/>
          <w:b/>
          <w:color w:val="D60093"/>
          <w:sz w:val="24"/>
          <w:szCs w:val="24"/>
        </w:rPr>
        <w:t>Задачи:</w:t>
      </w:r>
    </w:p>
    <w:p w:rsidR="00553AE4" w:rsidRPr="00497E2B" w:rsidRDefault="00553AE4" w:rsidP="00F71ABE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97E2B">
        <w:rPr>
          <w:rFonts w:ascii="Times New Roman" w:hAnsi="Times New Roman" w:cs="Times New Roman"/>
          <w:color w:val="00B050"/>
          <w:sz w:val="24"/>
          <w:szCs w:val="24"/>
        </w:rPr>
        <w:t>Продумать формы и виды подготовки учащихся к муниципальным, региональным и всероссийским олимпиадам.</w:t>
      </w:r>
    </w:p>
    <w:p w:rsidR="00553AE4" w:rsidRPr="00497E2B" w:rsidRDefault="00553AE4" w:rsidP="00F71ABE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97E2B">
        <w:rPr>
          <w:rFonts w:ascii="Times New Roman" w:hAnsi="Times New Roman" w:cs="Times New Roman"/>
          <w:color w:val="00B050"/>
          <w:sz w:val="24"/>
          <w:szCs w:val="24"/>
        </w:rPr>
        <w:t>Каждому учителю разработать план индивидуальной работы с учащимися, имеющими повышенную мотивацию к познанию.</w:t>
      </w:r>
    </w:p>
    <w:p w:rsidR="000722B5" w:rsidRDefault="000722B5" w:rsidP="00CB512C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2C" w:rsidRDefault="002520FA" w:rsidP="00CB512C">
      <w:pPr>
        <w:pStyle w:val="Defaul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8.  </w:t>
      </w:r>
      <w:r w:rsidR="00CB512C" w:rsidRPr="00CB1034">
        <w:rPr>
          <w:rFonts w:ascii="Times New Roman" w:hAnsi="Times New Roman" w:cs="Times New Roman"/>
          <w:b/>
          <w:bCs/>
          <w:color w:val="7030A0"/>
          <w:sz w:val="32"/>
          <w:szCs w:val="32"/>
        </w:rPr>
        <w:t>Научно - исследовательская деятельность учащихся</w:t>
      </w:r>
    </w:p>
    <w:p w:rsidR="00CB512C" w:rsidRPr="00CB1034" w:rsidRDefault="00CB512C" w:rsidP="00CB512C">
      <w:pPr>
        <w:pStyle w:val="Default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CB512C" w:rsidRDefault="00CB512C" w:rsidP="00CB512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4">
        <w:rPr>
          <w:rFonts w:ascii="Times New Roman" w:hAnsi="Times New Roman" w:cs="Times New Roman"/>
          <w:sz w:val="24"/>
          <w:szCs w:val="24"/>
        </w:rPr>
        <w:t xml:space="preserve">Вовлечение учеников в исследовательскую деятельность — важнейшая задача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B1034">
        <w:rPr>
          <w:rFonts w:ascii="Times New Roman" w:hAnsi="Times New Roman" w:cs="Times New Roman"/>
          <w:sz w:val="24"/>
          <w:szCs w:val="24"/>
        </w:rPr>
        <w:t xml:space="preserve">. Научно-исследовательской и проектной деятельностью учащиеся занимаются с начальной школы. Среди них есть призёры </w:t>
      </w:r>
      <w:r>
        <w:rPr>
          <w:rFonts w:ascii="Times New Roman" w:hAnsi="Times New Roman" w:cs="Times New Roman"/>
          <w:sz w:val="24"/>
          <w:szCs w:val="24"/>
        </w:rPr>
        <w:t>городских,</w:t>
      </w:r>
      <w:r w:rsidRPr="00CB1034">
        <w:rPr>
          <w:rFonts w:ascii="Times New Roman" w:hAnsi="Times New Roman" w:cs="Times New Roman"/>
          <w:sz w:val="24"/>
          <w:szCs w:val="24"/>
        </w:rPr>
        <w:t xml:space="preserve"> областных, 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и Международных</w:t>
      </w:r>
      <w:r w:rsidRPr="00CB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научно-практических конференций.</w:t>
      </w:r>
      <w:r w:rsidRPr="00CB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EA" w:rsidRDefault="00CB512C" w:rsidP="00CB512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лицее созданы научные общества учащихся: 1-4 классы – «ЖИРАФ!» (Живи, исследуй, радуйся, а также фантазируй!» (руководитель Губина М.Н., учитель начальных классов); 5-9 классы – «Школа исследователя» (руководитель Сухих О.А., учитель географии);  10-11 классы – спецкурс «Проектная деятельность» (руководитель Володина Г.В., учитель биологии).</w:t>
      </w:r>
      <w:r w:rsidR="006B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EA" w:rsidRDefault="00C3389E" w:rsidP="00CB512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  <w:r w:rsidR="006B21EA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21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6B21EA">
        <w:rPr>
          <w:rFonts w:ascii="Times New Roman" w:hAnsi="Times New Roman" w:cs="Times New Roman"/>
          <w:sz w:val="24"/>
          <w:szCs w:val="24"/>
        </w:rPr>
        <w:t>лицейск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B21E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аучно-практическая конференция «Труд. Творчество. Талант», Интеллектуальный марафон, конкурс «Лицеист года».</w:t>
      </w:r>
    </w:p>
    <w:p w:rsidR="003E4F6A" w:rsidRDefault="003E4F6A" w:rsidP="00CB512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89E" w:rsidRPr="00C3389E" w:rsidRDefault="00C3389E" w:rsidP="00C338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389E">
        <w:rPr>
          <w:rFonts w:ascii="Times New Roman" w:hAnsi="Times New Roman" w:cs="Times New Roman"/>
          <w:b/>
          <w:color w:val="7030A0"/>
          <w:sz w:val="24"/>
          <w:szCs w:val="24"/>
        </w:rPr>
        <w:t>Участие обучающихся, ставших лауреатами, призерами различных предметных конкурсных форм (научно-практические конференции, турниры и т.д.)</w:t>
      </w:r>
    </w:p>
    <w:p w:rsidR="00C3389E" w:rsidRPr="00C3389E" w:rsidRDefault="00C3389E" w:rsidP="00C338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389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(региональный и  федеральный уровень)</w:t>
      </w:r>
    </w:p>
    <w:p w:rsidR="000722B5" w:rsidRPr="00CB1034" w:rsidRDefault="00292ED7" w:rsidP="00CB512C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Таблица № 1</w:t>
      </w:r>
      <w:r w:rsidR="007F1360">
        <w:rPr>
          <w:rFonts w:ascii="Times New Roman" w:hAnsi="Times New Roman" w:cs="Times New Roman"/>
          <w:i/>
          <w:color w:val="00B050"/>
          <w:sz w:val="20"/>
          <w:szCs w:val="20"/>
        </w:rPr>
        <w:t>9</w:t>
      </w:r>
    </w:p>
    <w:tbl>
      <w:tblPr>
        <w:tblStyle w:val="2-40"/>
        <w:tblW w:w="5000" w:type="pct"/>
        <w:tblLook w:val="01E0" w:firstRow="1" w:lastRow="1" w:firstColumn="1" w:lastColumn="1" w:noHBand="0" w:noVBand="0"/>
      </w:tblPr>
      <w:tblGrid>
        <w:gridCol w:w="870"/>
        <w:gridCol w:w="4446"/>
        <w:gridCol w:w="1972"/>
        <w:gridCol w:w="1289"/>
        <w:gridCol w:w="1560"/>
      </w:tblGrid>
      <w:tr w:rsidR="00C3389E" w:rsidRPr="00C3389E" w:rsidTr="00C33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Название</w:t>
            </w:r>
          </w:p>
        </w:tc>
        <w:tc>
          <w:tcPr>
            <w:tcW w:w="981" w:type="pct"/>
          </w:tcPr>
          <w:p w:rsidR="005D70B6" w:rsidRPr="00C3389E" w:rsidRDefault="005D70B6" w:rsidP="00C3389E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Уровень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Кол-во учащихся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Результат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 w:val="restar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16-ая международная пущинская школа-конференция молодых ученых «Биология – наука 21 века»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 призёра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</w:t>
            </w: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Международная научно-практическая конференция учащихся и студентов «2012 год истории России»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4 призёра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турнир наукоградов России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 призёров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заочный конкурс «Познание и творчество»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4 призеры и лауреаты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«Эра фантастики»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 призёра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Турнир имени М.В. Ломоносова 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20  призёров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Всероссийская дистанционная конкурс – олимпиада «Наше наследие»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 призёра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по английскому языку «Британский бульдог»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по математике «Кенгуру»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по русскому  языку «Русский медвежонок»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по информатике и ИКТ «КИТ»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по биологии и географии «ЧиП»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по истории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C3389E" w:rsidRPr="00C3389E" w:rsidTr="00C33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Экологическая научно-практическая конференция Южного Подмосковья «Экополис – город будущего»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Региональный конкурс детских стихов и рассказов «Радуга»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</w:tr>
      <w:tr w:rsidR="00C3389E" w:rsidRPr="00C3389E" w:rsidTr="00C3389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 w:val="restar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Национальная образовательная программа «Интеллектуально-творческий потенциал России». Всероссийский заочный конкурс «Познание и творчество»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10 призёров и лауреатов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«Интеллект будущего» Всероссийский конкурс проектов «Созидание и творчество»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10 (заочный этап)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10 лауреатов (заочный этап)</w:t>
            </w:r>
          </w:p>
        </w:tc>
      </w:tr>
      <w:tr w:rsidR="00C3389E" w:rsidRPr="00C3389E" w:rsidTr="00C3389E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конкурс исследовательских работ учащихся «Шаги в науку» МАН «Интеллект будущего»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C3389E" w:rsidRPr="00C3389E" w:rsidTr="003E4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VIII</w:t>
            </w: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Всероссийская конференция учащихся «Научный потенциал – </w:t>
            </w: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XXI</w:t>
            </w: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3E4F6A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 лауреатов: из них 5 – дипломантов 1</w:t>
            </w:r>
            <w:r w:rsidR="003E4F6A">
              <w:rPr>
                <w:rFonts w:ascii="Times New Roman" w:eastAsiaTheme="minorHAnsi" w:hAnsi="Times New Roman" w:cs="Times New Roman"/>
                <w:sz w:val="24"/>
                <w:szCs w:val="24"/>
              </w:rPr>
              <w:t>-2</w:t>
            </w: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C3389E" w:rsidRPr="00C3389E" w:rsidTr="00C3389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заочный конкурс «Юный исследователь» МАН «Интеллект будущего»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6 призёры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 открытый конкурс «Первые шаги -2013» национальная система «Интеграция»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 лауреат</w:t>
            </w:r>
          </w:p>
        </w:tc>
      </w:tr>
      <w:tr w:rsidR="00C3389E" w:rsidRPr="00C3389E" w:rsidTr="00C3389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Региональная научно-практическая конференция учащихся г. Серпухов.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</w:t>
            </w:r>
          </w:p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 призёр</w:t>
            </w:r>
          </w:p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 турнир физиков в г. Жуковский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5 лауреатов</w:t>
            </w:r>
          </w:p>
        </w:tc>
      </w:tr>
      <w:tr w:rsidR="00C3389E" w:rsidRPr="00C3389E" w:rsidTr="00C3389E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НПК День славянской письменности</w:t>
            </w:r>
            <w:r w:rsidR="0015136C"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МГОУ: духовно-просветительский культурный центр им. просветителей славянских Кирилла и Мефодия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VI</w:t>
            </w: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Международная научно-практическая конференция учащихся и студентов г. Протвино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4 призёра и 5 лауреатов</w:t>
            </w:r>
          </w:p>
        </w:tc>
      </w:tr>
      <w:tr w:rsidR="00C3389E" w:rsidRPr="00C3389E" w:rsidTr="00C338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 w:val="restart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литературный конкурс «Крошка Енот»</w:t>
            </w:r>
          </w:p>
        </w:tc>
        <w:tc>
          <w:tcPr>
            <w:tcW w:w="981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C3389E" w:rsidRPr="00C3389E" w:rsidTr="00C3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shd w:val="clear" w:color="auto" w:fill="auto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Экологическая научно-практическая конференция Южного Подмосковья «Экополис – город будущего»</w:t>
            </w:r>
          </w:p>
        </w:tc>
        <w:tc>
          <w:tcPr>
            <w:tcW w:w="98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3 призёр</w:t>
            </w:r>
          </w:p>
        </w:tc>
      </w:tr>
      <w:tr w:rsidR="00C3389E" w:rsidRPr="00C3389E" w:rsidTr="00C3389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Московский детский конкурс мультипликационных фильмов</w:t>
            </w:r>
          </w:p>
        </w:tc>
        <w:tc>
          <w:tcPr>
            <w:tcW w:w="981" w:type="pct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tcBorders>
              <w:bottom w:val="single" w:sz="4" w:space="0" w:color="7030A0"/>
            </w:tcBorders>
          </w:tcPr>
          <w:p w:rsidR="005D70B6" w:rsidRPr="00C3389E" w:rsidRDefault="005D70B6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3389E" w:rsidRPr="00C3389E" w:rsidTr="00C338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  <w:tcBorders>
              <w:right w:val="single" w:sz="4" w:space="0" w:color="7030A0"/>
            </w:tcBorders>
          </w:tcPr>
          <w:p w:rsidR="0015136C" w:rsidRPr="00C3389E" w:rsidRDefault="0015136C" w:rsidP="00C338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5136C" w:rsidRPr="00C3389E" w:rsidRDefault="0015136C" w:rsidP="00C3389E">
            <w:pPr>
              <w:pStyle w:val="aa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Международный детский конкурс мультипликационных фильмов</w:t>
            </w:r>
          </w:p>
        </w:tc>
        <w:tc>
          <w:tcPr>
            <w:tcW w:w="9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5136C" w:rsidRPr="00C3389E" w:rsidRDefault="0015136C" w:rsidP="00C3389E">
            <w:pPr>
              <w:pStyle w:val="aa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Международный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5136C" w:rsidRPr="00C3389E" w:rsidRDefault="0015136C" w:rsidP="00C3389E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89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5136C" w:rsidRPr="00C3389E" w:rsidRDefault="0015136C" w:rsidP="00C338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68" w:rsidRDefault="00633101" w:rsidP="00735ED6">
      <w:pPr>
        <w:pStyle w:val="aa"/>
        <w:tabs>
          <w:tab w:val="left" w:pos="851"/>
        </w:tabs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217170</wp:posOffset>
            </wp:positionV>
            <wp:extent cx="5975985" cy="1259840"/>
            <wp:effectExtent l="19050" t="0" r="24765" b="0"/>
            <wp:wrapSquare wrapText="bothSides"/>
            <wp:docPr id="4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3E4F6A">
        <w:rPr>
          <w:rFonts w:ascii="Times New Roman" w:eastAsiaTheme="minorHAnsi" w:hAnsi="Times New Roman" w:cs="Times New Roman"/>
          <w:i/>
          <w:color w:val="00B050"/>
          <w:sz w:val="20"/>
          <w:szCs w:val="20"/>
        </w:rPr>
        <w:t>Диаграмма № 18</w:t>
      </w:r>
    </w:p>
    <w:p w:rsidR="00D204DE" w:rsidRPr="00231DEE" w:rsidRDefault="0049241E" w:rsidP="00633101">
      <w:pPr>
        <w:jc w:val="both"/>
        <w:rPr>
          <w:color w:val="00B050"/>
        </w:rPr>
      </w:pPr>
      <w:r w:rsidRPr="0049241E">
        <w:rPr>
          <w:rFonts w:ascii="Times New Roman" w:hAnsi="Times New Roman" w:cs="Times New Roman"/>
          <w:b/>
          <w:noProof/>
          <w:color w:val="D60093"/>
          <w:sz w:val="24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8797925</wp:posOffset>
            </wp:positionV>
            <wp:extent cx="702945" cy="504190"/>
            <wp:effectExtent l="19050" t="0" r="1905" b="0"/>
            <wp:wrapSquare wrapText="bothSides"/>
            <wp:docPr id="24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DEE" w:rsidRPr="0049241E">
        <w:rPr>
          <w:rFonts w:ascii="Times New Roman" w:hAnsi="Times New Roman" w:cs="Times New Roman"/>
          <w:b/>
          <w:color w:val="D6009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D60093"/>
          <w:sz w:val="24"/>
          <w:szCs w:val="24"/>
        </w:rPr>
        <w:t xml:space="preserve">             </w:t>
      </w:r>
      <w:r w:rsidRPr="0049241E">
        <w:rPr>
          <w:rFonts w:ascii="Times New Roman" w:hAnsi="Times New Roman" w:cs="Times New Roman"/>
          <w:b/>
          <w:color w:val="D60093"/>
          <w:sz w:val="24"/>
          <w:szCs w:val="24"/>
        </w:rPr>
        <w:t>Проблема</w:t>
      </w:r>
      <w:r w:rsidR="003E4F6A" w:rsidRPr="0049241E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: </w:t>
      </w:r>
      <w:r w:rsidR="003E4F6A" w:rsidRPr="0049241E">
        <w:rPr>
          <w:rFonts w:ascii="Times New Roman" w:hAnsi="Times New Roman" w:cs="Times New Roman"/>
          <w:color w:val="00B050"/>
          <w:sz w:val="24"/>
          <w:szCs w:val="24"/>
        </w:rPr>
        <w:t xml:space="preserve">Несмотря на то, что лицей в 2012-2013 учебном году лицей занял 1 место в рейтинге общеобразовательных школ города Протвино по результатам научно-исследовательской деятельности учащихся, на </w:t>
      </w:r>
      <w:r w:rsidR="003E4F6A" w:rsidRPr="0049241E">
        <w:rPr>
          <w:rFonts w:ascii="Times New Roman" w:hAnsi="Times New Roman" w:cs="Times New Roman"/>
          <w:i/>
          <w:sz w:val="24"/>
          <w:szCs w:val="24"/>
        </w:rPr>
        <w:t>диаграмме № 18</w:t>
      </w:r>
      <w:r w:rsidR="003E4F6A" w:rsidRPr="0049241E">
        <w:rPr>
          <w:rFonts w:ascii="Times New Roman" w:hAnsi="Times New Roman" w:cs="Times New Roman"/>
          <w:color w:val="00B050"/>
          <w:sz w:val="24"/>
          <w:szCs w:val="24"/>
        </w:rPr>
        <w:t xml:space="preserve"> видно снижение количества победителей и призеров научно-практических конференций </w:t>
      </w:r>
      <w:r w:rsidR="003E4F6A" w:rsidRPr="0049241E">
        <w:rPr>
          <w:rFonts w:ascii="Times New Roman" w:hAnsi="Times New Roman" w:cs="Times New Roman"/>
          <w:color w:val="00B050"/>
          <w:sz w:val="24"/>
          <w:szCs w:val="24"/>
        </w:rPr>
        <w:lastRenderedPageBreak/>
        <w:t>школьников.</w:t>
      </w:r>
      <w:r w:rsidR="0063310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95821" w:rsidRPr="0049241E">
        <w:rPr>
          <w:rFonts w:ascii="Times New Roman" w:hAnsi="Times New Roman" w:cs="Times New Roman"/>
          <w:b/>
          <w:color w:val="D60093"/>
          <w:sz w:val="24"/>
          <w:szCs w:val="24"/>
        </w:rPr>
        <w:t>Задача:</w:t>
      </w:r>
      <w:r w:rsidR="00795821" w:rsidRPr="00231DEE">
        <w:t xml:space="preserve"> </w:t>
      </w:r>
      <w:r>
        <w:t xml:space="preserve"> </w:t>
      </w:r>
      <w:r w:rsidR="00D204DE" w:rsidRPr="0049241E">
        <w:rPr>
          <w:rFonts w:ascii="Times New Roman" w:hAnsi="Times New Roman" w:cs="Times New Roman"/>
          <w:color w:val="00B050"/>
          <w:sz w:val="24"/>
          <w:szCs w:val="24"/>
        </w:rPr>
        <w:t>Внедрять в педагогическую практику технологии дистанционного сопровождения одаренных учащихся, обеспечивающих формирование и развитие исследовательской компетенции учащихся, умений решать нестандартные задания.</w:t>
      </w:r>
    </w:p>
    <w:p w:rsidR="00D04462" w:rsidRPr="0049241E" w:rsidRDefault="0049241E" w:rsidP="004924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9. </w:t>
      </w:r>
      <w:r w:rsidR="00D04462" w:rsidRPr="0049241E">
        <w:rPr>
          <w:rFonts w:ascii="Times New Roman" w:hAnsi="Times New Roman" w:cs="Times New Roman"/>
          <w:b/>
          <w:bCs/>
          <w:color w:val="7030A0"/>
          <w:sz w:val="32"/>
          <w:szCs w:val="32"/>
        </w:rPr>
        <w:t>Экспериментальная деятельность</w:t>
      </w:r>
    </w:p>
    <w:p w:rsidR="00D04462" w:rsidRPr="00D04462" w:rsidRDefault="00D04462" w:rsidP="00D0446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62">
        <w:rPr>
          <w:rFonts w:ascii="Times New Roman" w:hAnsi="Times New Roman" w:cs="Times New Roman"/>
          <w:sz w:val="24"/>
          <w:szCs w:val="24"/>
        </w:rPr>
        <w:t>С 2012 года лицей является региональным кафедральным базовым образовательным учреждением по работе с одаренными детьми по теме «Профильное обучение как средство развития общей одаренности учащихся»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462" w:rsidRPr="00D04462" w:rsidRDefault="00D04462" w:rsidP="00D0446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62">
        <w:rPr>
          <w:rFonts w:ascii="Times New Roman" w:hAnsi="Times New Roman" w:cs="Times New Roman"/>
          <w:sz w:val="24"/>
          <w:szCs w:val="24"/>
        </w:rPr>
        <w:t>Целями нашей эксп</w:t>
      </w:r>
      <w:r>
        <w:rPr>
          <w:rFonts w:ascii="Times New Roman" w:hAnsi="Times New Roman" w:cs="Times New Roman"/>
          <w:sz w:val="24"/>
          <w:szCs w:val="24"/>
        </w:rPr>
        <w:t>ериментальной деятельности являю</w:t>
      </w:r>
      <w:r w:rsidRPr="00D04462">
        <w:rPr>
          <w:rFonts w:ascii="Times New Roman" w:hAnsi="Times New Roman" w:cs="Times New Roman"/>
          <w:sz w:val="24"/>
          <w:szCs w:val="24"/>
        </w:rPr>
        <w:t>тся:</w:t>
      </w:r>
    </w:p>
    <w:p w:rsidR="00841306" w:rsidRPr="00841306" w:rsidRDefault="00841306" w:rsidP="00F71ABE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306">
        <w:rPr>
          <w:rFonts w:ascii="Times New Roman" w:hAnsi="Times New Roman" w:cs="Times New Roman"/>
          <w:sz w:val="24"/>
          <w:szCs w:val="24"/>
        </w:rPr>
        <w:t>создание эффективного педагогического сопровождения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06">
        <w:rPr>
          <w:rFonts w:ascii="Times New Roman" w:hAnsi="Times New Roman" w:cs="Times New Roman"/>
          <w:sz w:val="24"/>
          <w:szCs w:val="24"/>
        </w:rPr>
        <w:t>образовательных стратегий учащихся;</w:t>
      </w:r>
    </w:p>
    <w:p w:rsidR="00D04462" w:rsidRPr="00D04462" w:rsidRDefault="00D04462" w:rsidP="00F71ABE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62">
        <w:rPr>
          <w:rFonts w:ascii="Times New Roman" w:hAnsi="Times New Roman" w:cs="Times New Roman"/>
          <w:sz w:val="24"/>
          <w:szCs w:val="24"/>
        </w:rPr>
        <w:t>развитие системы личностно-ориентированного образования</w:t>
      </w:r>
      <w:r w:rsidR="00841306">
        <w:rPr>
          <w:rFonts w:ascii="Times New Roman" w:hAnsi="Times New Roman" w:cs="Times New Roman"/>
          <w:sz w:val="24"/>
          <w:szCs w:val="24"/>
        </w:rPr>
        <w:t xml:space="preserve">  </w:t>
      </w:r>
      <w:r w:rsidRPr="00D04462">
        <w:rPr>
          <w:rFonts w:ascii="Times New Roman" w:hAnsi="Times New Roman" w:cs="Times New Roman"/>
          <w:sz w:val="24"/>
          <w:szCs w:val="24"/>
        </w:rPr>
        <w:t>учащихся как условия формирования личности с высоким уровнем интеллекта;</w:t>
      </w:r>
    </w:p>
    <w:p w:rsidR="00D04462" w:rsidRPr="00D04462" w:rsidRDefault="00D04462" w:rsidP="00F71ABE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62">
        <w:rPr>
          <w:rFonts w:ascii="Times New Roman" w:hAnsi="Times New Roman" w:cs="Times New Roman"/>
          <w:sz w:val="24"/>
          <w:szCs w:val="24"/>
        </w:rPr>
        <w:t>формирование системы социально- психологической поддержки и</w:t>
      </w:r>
      <w:r w:rsidR="00841306">
        <w:rPr>
          <w:rFonts w:ascii="Times New Roman" w:hAnsi="Times New Roman" w:cs="Times New Roman"/>
          <w:sz w:val="24"/>
          <w:szCs w:val="24"/>
        </w:rPr>
        <w:t xml:space="preserve"> </w:t>
      </w:r>
      <w:r w:rsidRPr="00D04462">
        <w:rPr>
          <w:rFonts w:ascii="Times New Roman" w:hAnsi="Times New Roman" w:cs="Times New Roman"/>
          <w:sz w:val="24"/>
          <w:szCs w:val="24"/>
        </w:rPr>
        <w:t>защиты одаренных учащихся;</w:t>
      </w:r>
    </w:p>
    <w:p w:rsidR="00D04462" w:rsidRPr="00D04462" w:rsidRDefault="00D04462" w:rsidP="00F71ABE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462">
        <w:rPr>
          <w:rFonts w:ascii="Times New Roman" w:hAnsi="Times New Roman" w:cs="Times New Roman"/>
          <w:sz w:val="24"/>
          <w:szCs w:val="24"/>
        </w:rPr>
        <w:t>достижение высоких результатов в связи с участием во</w:t>
      </w:r>
      <w:r w:rsidR="00841306">
        <w:rPr>
          <w:rFonts w:ascii="Times New Roman" w:hAnsi="Times New Roman" w:cs="Times New Roman"/>
          <w:sz w:val="24"/>
          <w:szCs w:val="24"/>
        </w:rPr>
        <w:t xml:space="preserve"> </w:t>
      </w:r>
      <w:r w:rsidRPr="00D04462">
        <w:rPr>
          <w:rFonts w:ascii="Times New Roman" w:hAnsi="Times New Roman" w:cs="Times New Roman"/>
          <w:sz w:val="24"/>
          <w:szCs w:val="24"/>
        </w:rPr>
        <w:t>Всероссийских конкурсах и Всероссийских олимпиадах.</w:t>
      </w:r>
    </w:p>
    <w:p w:rsidR="00841306" w:rsidRPr="00841306" w:rsidRDefault="00D04462" w:rsidP="00841306">
      <w:pPr>
        <w:autoSpaceDE w:val="0"/>
        <w:autoSpaceDN w:val="0"/>
        <w:adjustRightInd w:val="0"/>
        <w:spacing w:after="0" w:line="240" w:lineRule="auto"/>
        <w:ind w:firstLine="709"/>
        <w:rPr>
          <w:rStyle w:val="ab"/>
          <w:rFonts w:ascii="Times New Roman" w:hAnsi="Times New Roman" w:cs="Times New Roman"/>
          <w:sz w:val="24"/>
          <w:szCs w:val="24"/>
        </w:rPr>
      </w:pPr>
      <w:r w:rsidRPr="00D04462">
        <w:rPr>
          <w:rFonts w:ascii="Times New Roman" w:hAnsi="Times New Roman" w:cs="Times New Roman"/>
          <w:sz w:val="24"/>
          <w:szCs w:val="24"/>
        </w:rPr>
        <w:t>Целью текущего этапа экспериментальной деятельности является</w:t>
      </w:r>
      <w:r w:rsidR="00841306">
        <w:rPr>
          <w:rFonts w:ascii="Times New Roman" w:hAnsi="Times New Roman" w:cs="Times New Roman"/>
          <w:sz w:val="24"/>
          <w:szCs w:val="24"/>
        </w:rPr>
        <w:t xml:space="preserve"> </w:t>
      </w:r>
      <w:r w:rsidRPr="00D04462">
        <w:rPr>
          <w:rFonts w:ascii="Times New Roman" w:hAnsi="Times New Roman" w:cs="Times New Roman"/>
          <w:sz w:val="24"/>
          <w:szCs w:val="24"/>
        </w:rPr>
        <w:t>апробация технологий работы с одаренными учащимися, выстраивание для них</w:t>
      </w:r>
      <w:r w:rsidR="00841306">
        <w:rPr>
          <w:rFonts w:ascii="Times New Roman" w:hAnsi="Times New Roman" w:cs="Times New Roman"/>
          <w:sz w:val="24"/>
          <w:szCs w:val="24"/>
        </w:rPr>
        <w:t xml:space="preserve"> </w:t>
      </w:r>
      <w:r w:rsidRPr="00D04462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</w:t>
      </w:r>
      <w:r w:rsidR="00841306">
        <w:rPr>
          <w:rFonts w:ascii="Times New Roman" w:hAnsi="Times New Roman" w:cs="Times New Roman"/>
          <w:sz w:val="24"/>
          <w:szCs w:val="24"/>
        </w:rPr>
        <w:t>программ, что предполагает индивидуальный учебный план учащихся,</w:t>
      </w:r>
      <w:r w:rsidR="00841306" w:rsidRPr="0084130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41306" w:rsidRPr="00841306">
        <w:rPr>
          <w:rStyle w:val="ab"/>
          <w:rFonts w:ascii="Times New Roman" w:hAnsi="Times New Roman" w:cs="Times New Roman"/>
          <w:sz w:val="24"/>
          <w:szCs w:val="24"/>
        </w:rPr>
        <w:t>который выстраивает ученик вместе с родителями и учителями.</w:t>
      </w:r>
    </w:p>
    <w:p w:rsidR="00841306" w:rsidRPr="00231DEE" w:rsidRDefault="00D04462" w:rsidP="00841306">
      <w:pPr>
        <w:pStyle w:val="aa"/>
        <w:ind w:firstLine="709"/>
        <w:jc w:val="both"/>
        <w:rPr>
          <w:rFonts w:ascii="Times New Roman" w:hAnsi="Times New Roman" w:cs="Times New Roman"/>
          <w:b/>
          <w:color w:val="D60093"/>
          <w:sz w:val="24"/>
          <w:szCs w:val="24"/>
        </w:rPr>
      </w:pPr>
      <w:r w:rsidRPr="00231DEE">
        <w:rPr>
          <w:rFonts w:ascii="Times New Roman" w:hAnsi="Times New Roman" w:cs="Times New Roman"/>
          <w:b/>
          <w:color w:val="D60093"/>
          <w:sz w:val="24"/>
          <w:szCs w:val="24"/>
        </w:rPr>
        <w:t xml:space="preserve">Результаты реализации программы </w:t>
      </w:r>
      <w:r w:rsidR="00841306" w:rsidRPr="00231DEE">
        <w:rPr>
          <w:rFonts w:ascii="Times New Roman" w:hAnsi="Times New Roman" w:cs="Times New Roman"/>
          <w:b/>
          <w:color w:val="D60093"/>
          <w:sz w:val="24"/>
          <w:szCs w:val="24"/>
        </w:rPr>
        <w:t>экспериментальной деятельности в 2012-2013 учебном году:</w:t>
      </w:r>
    </w:p>
    <w:p w:rsidR="00D04462" w:rsidRPr="00633101" w:rsidRDefault="00D04462" w:rsidP="00F71ABE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33101">
        <w:rPr>
          <w:rFonts w:ascii="Times New Roman" w:hAnsi="Times New Roman" w:cs="Times New Roman"/>
          <w:color w:val="00B050"/>
          <w:sz w:val="24"/>
          <w:szCs w:val="24"/>
        </w:rPr>
        <w:t>значительное увеличение числа победителей и призеров олимпиад,</w:t>
      </w:r>
      <w:r w:rsidR="0063310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33101">
        <w:rPr>
          <w:rFonts w:ascii="Times New Roman" w:hAnsi="Times New Roman" w:cs="Times New Roman"/>
          <w:color w:val="00B050"/>
          <w:sz w:val="24"/>
          <w:szCs w:val="24"/>
        </w:rPr>
        <w:t>интеллектуальных конкурсов различного уровня;</w:t>
      </w:r>
    </w:p>
    <w:p w:rsidR="00D04462" w:rsidRPr="00633101" w:rsidRDefault="00D04462" w:rsidP="00F71ABE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33101">
        <w:rPr>
          <w:rFonts w:ascii="Times New Roman" w:hAnsi="Times New Roman" w:cs="Times New Roman"/>
          <w:color w:val="00B050"/>
          <w:sz w:val="24"/>
          <w:szCs w:val="24"/>
        </w:rPr>
        <w:t>увеличение числа участников, призеров и победителей</w:t>
      </w:r>
      <w:r w:rsidR="0063310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33101">
        <w:rPr>
          <w:rFonts w:ascii="Times New Roman" w:hAnsi="Times New Roman" w:cs="Times New Roman"/>
          <w:color w:val="00B050"/>
          <w:sz w:val="24"/>
          <w:szCs w:val="24"/>
        </w:rPr>
        <w:t>дистанционных конкурсов всероссийского уровня;</w:t>
      </w:r>
    </w:p>
    <w:p w:rsidR="00D04462" w:rsidRPr="00231DEE" w:rsidRDefault="00D04462" w:rsidP="00F71ABE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>увеличение числа иссле</w:t>
      </w:r>
      <w:r w:rsidR="00841306"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довательских и проектных работ </w:t>
      </w:r>
      <w:r w:rsidRPr="00231DEE">
        <w:rPr>
          <w:rFonts w:ascii="Times New Roman" w:hAnsi="Times New Roman" w:cs="Times New Roman"/>
          <w:color w:val="00B050"/>
          <w:sz w:val="24"/>
          <w:szCs w:val="24"/>
        </w:rPr>
        <w:t>участников, призеров и победителей научно-практических</w:t>
      </w:r>
      <w:r w:rsidR="00841306"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31DEE">
        <w:rPr>
          <w:rFonts w:ascii="Times New Roman" w:hAnsi="Times New Roman" w:cs="Times New Roman"/>
          <w:color w:val="00B050"/>
          <w:sz w:val="24"/>
          <w:szCs w:val="24"/>
        </w:rPr>
        <w:t>конференций;</w:t>
      </w:r>
    </w:p>
    <w:p w:rsidR="00841306" w:rsidRPr="00231DEE" w:rsidRDefault="00841306" w:rsidP="00F71ABE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>проектируются</w:t>
      </w:r>
      <w:r w:rsidR="00D04462"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индивидуальные образовательные программы для </w:t>
      </w:r>
      <w:r w:rsidR="00D04462" w:rsidRPr="00231DEE">
        <w:rPr>
          <w:rFonts w:ascii="Times New Roman" w:hAnsi="Times New Roman" w:cs="Times New Roman"/>
          <w:color w:val="00B050"/>
          <w:sz w:val="24"/>
          <w:szCs w:val="24"/>
        </w:rPr>
        <w:t>одаренных учащихся</w:t>
      </w:r>
      <w:r w:rsidRPr="00231DEE">
        <w:rPr>
          <w:rFonts w:ascii="Times New Roman" w:hAnsi="Times New Roman" w:cs="Times New Roman"/>
          <w:color w:val="00B050"/>
          <w:sz w:val="24"/>
          <w:szCs w:val="24"/>
        </w:rPr>
        <w:t>, для педагогов – индивидуальные программы профессионального развития;</w:t>
      </w:r>
    </w:p>
    <w:p w:rsidR="00841306" w:rsidRPr="00231DEE" w:rsidRDefault="00FC437E" w:rsidP="00F71ABE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>п</w:t>
      </w:r>
      <w:r w:rsidR="00841306"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ортфолио становится популярной и востребованной формой учета индивидуальных достижений учащихся; </w:t>
      </w:r>
    </w:p>
    <w:p w:rsidR="00D04462" w:rsidRPr="00231DEE" w:rsidRDefault="00FC437E" w:rsidP="00F71ABE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="00D04462" w:rsidRPr="00231DEE">
        <w:rPr>
          <w:rFonts w:ascii="Times New Roman" w:hAnsi="Times New Roman" w:cs="Times New Roman"/>
          <w:color w:val="00B050"/>
          <w:sz w:val="24"/>
          <w:szCs w:val="24"/>
        </w:rPr>
        <w:t>чевиден профессиональный рост учителей, повышение их</w:t>
      </w:r>
      <w:r w:rsidR="00841306"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04462" w:rsidRPr="00231DEE">
        <w:rPr>
          <w:rFonts w:ascii="Times New Roman" w:hAnsi="Times New Roman" w:cs="Times New Roman"/>
          <w:color w:val="00B050"/>
          <w:sz w:val="24"/>
          <w:szCs w:val="24"/>
        </w:rPr>
        <w:t>компетентности в социально-педагогическом сопровождении учащихся.</w:t>
      </w:r>
    </w:p>
    <w:p w:rsidR="00FC437E" w:rsidRDefault="00FC437E" w:rsidP="00231A42">
      <w:pPr>
        <w:pStyle w:val="aa"/>
        <w:numPr>
          <w:ilvl w:val="0"/>
          <w:numId w:val="68"/>
        </w:num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C437E">
        <w:rPr>
          <w:rFonts w:ascii="Times New Roman" w:hAnsi="Times New Roman" w:cs="Times New Roman"/>
          <w:b/>
          <w:color w:val="7030A0"/>
          <w:sz w:val="32"/>
          <w:szCs w:val="32"/>
        </w:rPr>
        <w:t>Инновационная деятельность</w:t>
      </w:r>
    </w:p>
    <w:p w:rsidR="001166B3" w:rsidRPr="00390C0C" w:rsidRDefault="001166B3" w:rsidP="00390C0C">
      <w:pPr>
        <w:pStyle w:val="aa"/>
        <w:ind w:left="1080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A0174F" w:rsidRPr="00526B23" w:rsidRDefault="00390C0C" w:rsidP="00A0174F">
      <w:pPr>
        <w:pStyle w:val="aa"/>
        <w:ind w:firstLine="709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3212465</wp:posOffset>
            </wp:positionH>
            <wp:positionV relativeFrom="margin">
              <wp:posOffset>6854825</wp:posOffset>
            </wp:positionV>
            <wp:extent cx="2956560" cy="2450465"/>
            <wp:effectExtent l="19050" t="0" r="15240" b="6985"/>
            <wp:wrapSquare wrapText="bothSides"/>
            <wp:docPr id="9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B56E61" w:rsidRPr="004E4F05">
        <w:rPr>
          <w:rFonts w:ascii="Times New Roman" w:hAnsi="Times New Roman" w:cs="Times New Roman"/>
          <w:sz w:val="24"/>
          <w:szCs w:val="24"/>
        </w:rPr>
        <w:t xml:space="preserve">Научными результатами инновационной </w:t>
      </w:r>
      <w:r w:rsidR="00A01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174F">
        <w:rPr>
          <w:rFonts w:ascii="Times New Roman" w:hAnsi="Times New Roman" w:cs="Times New Roman"/>
          <w:i/>
          <w:color w:val="00B050"/>
          <w:sz w:val="20"/>
          <w:szCs w:val="20"/>
        </w:rPr>
        <w:t>Диаграмма № 19</w:t>
      </w:r>
    </w:p>
    <w:p w:rsidR="00B56E61" w:rsidRPr="004E4F05" w:rsidRDefault="00B56E61" w:rsidP="00A0174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F05">
        <w:rPr>
          <w:rFonts w:ascii="Times New Roman" w:hAnsi="Times New Roman" w:cs="Times New Roman"/>
          <w:sz w:val="24"/>
          <w:szCs w:val="24"/>
        </w:rPr>
        <w:t xml:space="preserve">деятельности является полученное педагогическими работниками новое научное знание, отраженное в различных образцах научно-методической продукции, к которым относятся: </w:t>
      </w: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4E4F05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4E4F05">
        <w:rPr>
          <w:rFonts w:ascii="Times New Roman" w:hAnsi="Times New Roman" w:cs="Times New Roman"/>
          <w:sz w:val="24"/>
          <w:szCs w:val="24"/>
        </w:rPr>
        <w:t xml:space="preserve">учебники и учебные пособия, отдельные методики, механизмы управления, используемые в ходе образовательной и управленческой деятельности в лицее. </w:t>
      </w:r>
    </w:p>
    <w:p w:rsidR="00B72C7C" w:rsidRPr="00526B23" w:rsidRDefault="00B72C7C" w:rsidP="00B72C7C">
      <w:pPr>
        <w:pStyle w:val="aa"/>
        <w:ind w:firstLine="709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Национальной инициативы «Наша новая школа» а</w:t>
      </w:r>
      <w:r w:rsidRPr="00CB75BA">
        <w:rPr>
          <w:rFonts w:ascii="Times New Roman" w:hAnsi="Times New Roman" w:cs="Times New Roman"/>
          <w:sz w:val="24"/>
          <w:szCs w:val="24"/>
        </w:rPr>
        <w:t>ктивизиров</w:t>
      </w:r>
      <w:r>
        <w:rPr>
          <w:rFonts w:ascii="Times New Roman" w:hAnsi="Times New Roman" w:cs="Times New Roman"/>
          <w:sz w:val="24"/>
          <w:szCs w:val="24"/>
        </w:rPr>
        <w:t>ало  работу</w:t>
      </w:r>
      <w:r w:rsidRPr="00CB75BA">
        <w:rPr>
          <w:rFonts w:ascii="Times New Roman" w:hAnsi="Times New Roman" w:cs="Times New Roman"/>
          <w:sz w:val="24"/>
          <w:szCs w:val="24"/>
        </w:rPr>
        <w:t xml:space="preserve"> по созданию условий для активного участия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CB75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различных видах инновационной деятельности,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подтверждают данные </w:t>
      </w:r>
      <w:r>
        <w:rPr>
          <w:rFonts w:ascii="Times New Roman" w:hAnsi="Times New Roman" w:cs="Times New Roman"/>
          <w:i/>
          <w:sz w:val="24"/>
          <w:szCs w:val="24"/>
        </w:rPr>
        <w:t>диаграммы № 19: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2011-2012 учебным годом, в 202-2013 учебном году на 8% увеличилась доля участников инновационной деятельности.                                                                                         </w:t>
      </w:r>
    </w:p>
    <w:p w:rsidR="00B72C7C" w:rsidRDefault="00B72C7C" w:rsidP="001166B3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166B3" w:rsidRDefault="001166B3" w:rsidP="001166B3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</w:t>
      </w:r>
      <w:r w:rsidRPr="00B56B68">
        <w:rPr>
          <w:rFonts w:ascii="Times New Roman" w:hAnsi="Times New Roman" w:cs="Times New Roman"/>
          <w:b/>
          <w:color w:val="7030A0"/>
          <w:sz w:val="24"/>
          <w:szCs w:val="24"/>
        </w:rPr>
        <w:t>тог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и</w:t>
      </w:r>
      <w:r w:rsidRPr="00B56B6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второго года введения </w:t>
      </w:r>
    </w:p>
    <w:p w:rsidR="001166B3" w:rsidRDefault="001166B3" w:rsidP="001166B3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56B68">
        <w:rPr>
          <w:rFonts w:ascii="Times New Roman" w:hAnsi="Times New Roman" w:cs="Times New Roman"/>
          <w:b/>
          <w:color w:val="7030A0"/>
          <w:sz w:val="24"/>
          <w:szCs w:val="24"/>
        </w:rPr>
        <w:t>федеральных государственных образовательных стандартов начального общего образования (ФГОС НОО)</w:t>
      </w:r>
    </w:p>
    <w:p w:rsidR="001166B3" w:rsidRPr="00B56B68" w:rsidRDefault="001166B3" w:rsidP="001166B3">
      <w:pPr>
        <w:pStyle w:val="aa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166B3" w:rsidRDefault="001166B3" w:rsidP="001166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68">
        <w:rPr>
          <w:rFonts w:ascii="Times New Roman" w:hAnsi="Times New Roman" w:cs="Times New Roman"/>
          <w:sz w:val="24"/>
          <w:szCs w:val="24"/>
        </w:rPr>
        <w:t>Одной из ключевых задач</w:t>
      </w:r>
      <w:r w:rsidRPr="005D719A">
        <w:rPr>
          <w:rFonts w:ascii="Times New Roman" w:hAnsi="Times New Roman" w:cs="Times New Roman"/>
          <w:sz w:val="24"/>
          <w:szCs w:val="24"/>
        </w:rPr>
        <w:t xml:space="preserve"> научно-методической работы в 2012-2013 учебном году было обеспечить нормативное, организационное, педагогическое  и информационно-методологическое сопровождение введения Федерального государственного образовательного стандарта второго поколения начального общего образования. </w:t>
      </w:r>
    </w:p>
    <w:p w:rsidR="001166B3" w:rsidRPr="00B56B68" w:rsidRDefault="001166B3" w:rsidP="001166B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68">
        <w:rPr>
          <w:rFonts w:ascii="Times New Roman" w:hAnsi="Times New Roman" w:cs="Times New Roman"/>
          <w:sz w:val="24"/>
          <w:szCs w:val="24"/>
        </w:rPr>
        <w:t>Деятельность к</w:t>
      </w:r>
      <w:r w:rsidRPr="00B56B68">
        <w:rPr>
          <w:rFonts w:ascii="Times New Roman" w:eastAsia="Calibri" w:hAnsi="Times New Roman" w:cs="Times New Roman"/>
          <w:sz w:val="24"/>
          <w:szCs w:val="24"/>
        </w:rPr>
        <w:t>оллектив учителей начальных классов</w:t>
      </w:r>
      <w:r w:rsidRPr="00B56B68">
        <w:rPr>
          <w:rFonts w:ascii="Times New Roman" w:hAnsi="Times New Roman" w:cs="Times New Roman"/>
          <w:sz w:val="24"/>
          <w:szCs w:val="24"/>
        </w:rPr>
        <w:t xml:space="preserve"> была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B68">
        <w:rPr>
          <w:rFonts w:ascii="Times New Roman" w:hAnsi="Times New Roman" w:cs="Times New Roman"/>
          <w:b/>
          <w:sz w:val="24"/>
          <w:szCs w:val="24"/>
        </w:rPr>
        <w:t>реализацию основной образовательной</w:t>
      </w:r>
      <w:r w:rsidRPr="00B56B6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</w:t>
      </w:r>
      <w:r w:rsidRPr="00B56B68">
        <w:rPr>
          <w:rFonts w:ascii="Times New Roman" w:hAnsi="Times New Roman" w:cs="Times New Roman"/>
          <w:b/>
          <w:sz w:val="24"/>
          <w:szCs w:val="24"/>
        </w:rPr>
        <w:t>ФГОС НОО</w:t>
      </w:r>
      <w:r w:rsidRPr="00B56B6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6B68">
        <w:rPr>
          <w:rFonts w:ascii="Times New Roman" w:eastAsia="Calibri" w:hAnsi="Times New Roman" w:cs="Times New Roman"/>
          <w:sz w:val="24"/>
          <w:szCs w:val="24"/>
        </w:rPr>
        <w:t>В начальной школе используются программы УМК «</w:t>
      </w:r>
      <w:r w:rsidRPr="00B56B68">
        <w:rPr>
          <w:rFonts w:ascii="Times New Roman" w:hAnsi="Times New Roman" w:cs="Times New Roman"/>
          <w:sz w:val="24"/>
          <w:szCs w:val="24"/>
        </w:rPr>
        <w:t>Школа 2100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(1-2 классы), </w:t>
      </w:r>
      <w:r w:rsidRPr="00B56B68">
        <w:rPr>
          <w:rFonts w:ascii="Times New Roman" w:eastAsia="Calibri" w:hAnsi="Times New Roman" w:cs="Times New Roman"/>
          <w:sz w:val="24"/>
          <w:szCs w:val="24"/>
        </w:rPr>
        <w:t>осваивают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B56B68">
        <w:rPr>
          <w:rFonts w:ascii="Times New Roman" w:eastAsia="Calibri" w:hAnsi="Times New Roman" w:cs="Times New Roman"/>
          <w:sz w:val="24"/>
          <w:szCs w:val="24"/>
        </w:rPr>
        <w:t xml:space="preserve"> совреме</w:t>
      </w:r>
      <w:r>
        <w:rPr>
          <w:rFonts w:ascii="Times New Roman" w:eastAsia="Calibri" w:hAnsi="Times New Roman" w:cs="Times New Roman"/>
          <w:sz w:val="24"/>
          <w:szCs w:val="24"/>
        </w:rPr>
        <w:t>нные образовательные технологии:</w:t>
      </w:r>
      <w:r w:rsidRPr="00B56B68">
        <w:rPr>
          <w:rFonts w:ascii="Times New Roman" w:eastAsia="Calibri" w:hAnsi="Times New Roman" w:cs="Times New Roman"/>
          <w:sz w:val="24"/>
          <w:szCs w:val="24"/>
        </w:rPr>
        <w:t xml:space="preserve"> здоровьесберегающ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B56B68">
        <w:rPr>
          <w:rFonts w:ascii="Times New Roman" w:eastAsia="Calibri" w:hAnsi="Times New Roman" w:cs="Times New Roman"/>
          <w:sz w:val="24"/>
          <w:szCs w:val="24"/>
        </w:rPr>
        <w:t xml:space="preserve">,  проектно-исследовательской деятельности,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56B68">
        <w:rPr>
          <w:rFonts w:ascii="Times New Roman" w:eastAsia="Calibri" w:hAnsi="Times New Roman" w:cs="Times New Roman"/>
          <w:sz w:val="24"/>
          <w:szCs w:val="24"/>
        </w:rPr>
        <w:t>р</w:t>
      </w:r>
      <w:r w:rsidRPr="00B56B68">
        <w:rPr>
          <w:rFonts w:ascii="Times New Roman" w:hAnsi="Times New Roman" w:cs="Times New Roman"/>
          <w:sz w:val="24"/>
          <w:szCs w:val="24"/>
        </w:rPr>
        <w:t>облемно-диалогического обучения, развивающего обучения, информационно-коммуникационные технологии и др.</w:t>
      </w:r>
    </w:p>
    <w:p w:rsidR="001166B3" w:rsidRPr="005D719A" w:rsidRDefault="001166B3" w:rsidP="001166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719A">
        <w:rPr>
          <w:rFonts w:ascii="Times New Roman" w:hAnsi="Times New Roman" w:cs="Times New Roman"/>
          <w:kern w:val="2"/>
          <w:sz w:val="24"/>
          <w:szCs w:val="24"/>
        </w:rPr>
        <w:t>В лицее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разработаны</w:t>
      </w:r>
      <w:r w:rsidRPr="005D719A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719A">
        <w:rPr>
          <w:rFonts w:ascii="Times New Roman" w:hAnsi="Times New Roman" w:cs="Times New Roman"/>
          <w:kern w:val="2"/>
          <w:sz w:val="24"/>
          <w:szCs w:val="24"/>
        </w:rPr>
        <w:t>основная образовательная программа НОО;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учебный план лицея;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учебные программы по предметам с учетом формирования   в их рамках УУД;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программы  по внеурочной деятельности с учетом формирования   в их рамках УУД;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обучающихся; 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 xml:space="preserve">программа укрепления и развития физического и духовного здоровья; 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программы работы с одаренными детьми в рамках реализации ФГОС;</w:t>
      </w:r>
    </w:p>
    <w:p w:rsidR="001166B3" w:rsidRPr="005D719A" w:rsidRDefault="001166B3" w:rsidP="001166B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D719A">
        <w:rPr>
          <w:rFonts w:ascii="Times New Roman" w:hAnsi="Times New Roman" w:cs="Times New Roman"/>
          <w:sz w:val="24"/>
          <w:szCs w:val="24"/>
        </w:rPr>
        <w:t>программы работы с детьми, нуждающимися в коррекции в рамках введения ФГОС.</w:t>
      </w:r>
    </w:p>
    <w:p w:rsidR="001166B3" w:rsidRDefault="001166B3" w:rsidP="001166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9FF">
        <w:rPr>
          <w:rFonts w:ascii="Times New Roman" w:hAnsi="Times New Roman" w:cs="Times New Roman"/>
          <w:sz w:val="24"/>
          <w:szCs w:val="24"/>
        </w:rPr>
        <w:t>В целях реализации ФГОС НОО в лицее в прошедшем учебном году были установлены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6B3" w:rsidRDefault="001166B3" w:rsidP="001166B3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39FF">
        <w:rPr>
          <w:rFonts w:ascii="Times New Roman" w:hAnsi="Times New Roman" w:cs="Times New Roman"/>
          <w:sz w:val="24"/>
          <w:szCs w:val="24"/>
        </w:rPr>
        <w:t xml:space="preserve"> комплекта учебно-лабораторного оборудования, в которые вошли автоматизированные рабочие места педагогов, интерактивные доски, документкамеры, проекторы,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нетбуков </w:t>
      </w:r>
      <w:r w:rsidRPr="005439FF">
        <w:rPr>
          <w:rFonts w:ascii="Times New Roman" w:hAnsi="Times New Roman" w:cs="Times New Roman"/>
          <w:sz w:val="24"/>
          <w:szCs w:val="24"/>
        </w:rPr>
        <w:t>для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B3" w:rsidRDefault="001166B3" w:rsidP="001166B3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интерактивных доски;</w:t>
      </w:r>
    </w:p>
    <w:p w:rsidR="001166B3" w:rsidRDefault="001166B3" w:rsidP="001166B3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проекторов;</w:t>
      </w:r>
    </w:p>
    <w:p w:rsidR="001166B3" w:rsidRDefault="001166B3" w:rsidP="001166B3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DEE">
        <w:rPr>
          <w:rFonts w:ascii="Times New Roman" w:hAnsi="Times New Roman" w:cs="Times New Roman"/>
          <w:sz w:val="24"/>
          <w:szCs w:val="24"/>
        </w:rPr>
        <w:t>3 комплекта МИМИО;</w:t>
      </w:r>
    </w:p>
    <w:p w:rsidR="001166B3" w:rsidRPr="00231DEE" w:rsidRDefault="001166B3" w:rsidP="001166B3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1DEE">
        <w:rPr>
          <w:rFonts w:ascii="Times New Roman" w:hAnsi="Times New Roman" w:cs="Times New Roman"/>
          <w:sz w:val="24"/>
          <w:szCs w:val="24"/>
        </w:rPr>
        <w:t xml:space="preserve">беспечено стопроцентное обновление фонда учебников по 1-2-м классам. </w:t>
      </w:r>
    </w:p>
    <w:p w:rsidR="001166B3" w:rsidRDefault="001166B3" w:rsidP="001166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166B3" w:rsidRDefault="001166B3" w:rsidP="001166B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134D">
        <w:rPr>
          <w:rFonts w:ascii="Times New Roman" w:hAnsi="Times New Roman" w:cs="Times New Roman"/>
          <w:b/>
          <w:color w:val="7030A0"/>
          <w:sz w:val="24"/>
          <w:szCs w:val="24"/>
        </w:rPr>
        <w:t>Организация внеурочной деятельности младших школьников</w:t>
      </w:r>
    </w:p>
    <w:p w:rsidR="001166B3" w:rsidRPr="0012134D" w:rsidRDefault="001166B3" w:rsidP="001166B3">
      <w:pPr>
        <w:pStyle w:val="aa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166B3" w:rsidRDefault="001166B3" w:rsidP="001166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9FF">
        <w:rPr>
          <w:rFonts w:ascii="Times New Roman" w:hAnsi="Times New Roman" w:cs="Times New Roman"/>
          <w:sz w:val="24"/>
          <w:szCs w:val="24"/>
        </w:rPr>
        <w:t>Особенность введения ФГОС НОО - включение в основную образовательную программу программы внеурочной деятельности, направленной на развитие и воспитани</w:t>
      </w:r>
      <w:r>
        <w:rPr>
          <w:rFonts w:ascii="Times New Roman" w:hAnsi="Times New Roman" w:cs="Times New Roman"/>
          <w:sz w:val="24"/>
          <w:szCs w:val="24"/>
        </w:rPr>
        <w:t xml:space="preserve">е младших школьников. </w:t>
      </w:r>
      <w:r w:rsidRPr="005439FF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используются все имеющиеся у школы ресурсы: кадровые, материально-технические и организационные. </w:t>
      </w:r>
    </w:p>
    <w:p w:rsidR="001166B3" w:rsidRDefault="001166B3" w:rsidP="001166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9FF">
        <w:rPr>
          <w:rFonts w:ascii="Times New Roman" w:hAnsi="Times New Roman" w:cs="Times New Roman"/>
          <w:sz w:val="24"/>
          <w:szCs w:val="24"/>
        </w:rPr>
        <w:t>По результатам анкетиров</w:t>
      </w:r>
      <w:r>
        <w:rPr>
          <w:rFonts w:ascii="Times New Roman" w:hAnsi="Times New Roman" w:cs="Times New Roman"/>
          <w:sz w:val="24"/>
          <w:szCs w:val="24"/>
        </w:rPr>
        <w:t xml:space="preserve">ания родителей в </w:t>
      </w:r>
      <w:r w:rsidRPr="0054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5439F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39FF">
        <w:rPr>
          <w:rFonts w:ascii="Times New Roman" w:hAnsi="Times New Roman" w:cs="Times New Roman"/>
          <w:sz w:val="24"/>
          <w:szCs w:val="24"/>
        </w:rPr>
        <w:t xml:space="preserve"> лицея учтены дополнительные 10 часов в неделю на внеу</w:t>
      </w:r>
      <w:r>
        <w:rPr>
          <w:rFonts w:ascii="Times New Roman" w:hAnsi="Times New Roman" w:cs="Times New Roman"/>
          <w:sz w:val="24"/>
          <w:szCs w:val="24"/>
        </w:rPr>
        <w:t>рочные</w:t>
      </w:r>
      <w:r w:rsidRPr="005439FF">
        <w:rPr>
          <w:rFonts w:ascii="Times New Roman" w:hAnsi="Times New Roman" w:cs="Times New Roman"/>
          <w:sz w:val="24"/>
          <w:szCs w:val="24"/>
        </w:rPr>
        <w:t xml:space="preserve"> занятия по 5 различным </w:t>
      </w:r>
      <w:r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1166B3" w:rsidRPr="0012134D" w:rsidRDefault="001166B3" w:rsidP="001166B3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Спортивно-оздоровительное: «Гандбол – это здоровье», «Ритмика»;</w:t>
      </w:r>
    </w:p>
    <w:p w:rsidR="001166B3" w:rsidRPr="0012134D" w:rsidRDefault="001166B3" w:rsidP="001166B3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Художественно-эстетическое: театр «Лицедеи», вокальная студия «Звонкий голосок»,</w:t>
      </w:r>
    </w:p>
    <w:p w:rsidR="00B72C7C" w:rsidRPr="0012134D" w:rsidRDefault="001166B3" w:rsidP="00B72C7C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 xml:space="preserve">Интеллектуально-познавательное: </w:t>
      </w:r>
      <w:r>
        <w:rPr>
          <w:rFonts w:ascii="Times New Roman" w:hAnsi="Times New Roman" w:cs="Times New Roman"/>
          <w:sz w:val="24"/>
          <w:szCs w:val="24"/>
        </w:rPr>
        <w:t>«Ш</w:t>
      </w:r>
      <w:r w:rsidRPr="0012134D">
        <w:rPr>
          <w:rFonts w:ascii="Times New Roman" w:hAnsi="Times New Roman" w:cs="Times New Roman"/>
          <w:sz w:val="24"/>
          <w:szCs w:val="24"/>
        </w:rPr>
        <w:t>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34D">
        <w:rPr>
          <w:rFonts w:ascii="Times New Roman" w:hAnsi="Times New Roman" w:cs="Times New Roman"/>
          <w:sz w:val="24"/>
          <w:szCs w:val="24"/>
        </w:rPr>
        <w:t xml:space="preserve">, </w:t>
      </w:r>
      <w:r w:rsidRPr="0012134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12134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72C7C" w:rsidRPr="0012134D">
        <w:rPr>
          <w:rFonts w:ascii="Times New Roman" w:hAnsi="Times New Roman" w:cs="Times New Roman"/>
          <w:sz w:val="24"/>
          <w:szCs w:val="24"/>
        </w:rPr>
        <w:t>огу»;</w:t>
      </w:r>
    </w:p>
    <w:p w:rsidR="00B72C7C" w:rsidRPr="0012134D" w:rsidRDefault="00B72C7C" w:rsidP="00B72C7C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eastAsia="Calibri" w:hAnsi="Times New Roman" w:cs="Times New Roman"/>
          <w:sz w:val="24"/>
          <w:szCs w:val="24"/>
        </w:rPr>
        <w:t>Общественно-полезная деятельность</w:t>
      </w:r>
      <w:r w:rsidRPr="0012134D">
        <w:rPr>
          <w:rFonts w:ascii="Times New Roman" w:hAnsi="Times New Roman" w:cs="Times New Roman"/>
          <w:sz w:val="24"/>
          <w:szCs w:val="24"/>
        </w:rPr>
        <w:t>: кружок «Волшебная шкатулка»</w:t>
      </w:r>
    </w:p>
    <w:p w:rsidR="001166B3" w:rsidRPr="0012134D" w:rsidRDefault="00B72C7C" w:rsidP="00B72C7C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eastAsia="Calibri" w:hAnsi="Times New Roman" w:cs="Times New Roman"/>
          <w:sz w:val="24"/>
          <w:szCs w:val="24"/>
        </w:rPr>
        <w:t>Духовно-нравственное</w:t>
      </w:r>
      <w:r w:rsidRPr="0012134D">
        <w:rPr>
          <w:rFonts w:ascii="Times New Roman" w:hAnsi="Times New Roman" w:cs="Times New Roman"/>
          <w:sz w:val="24"/>
          <w:szCs w:val="24"/>
        </w:rPr>
        <w:t xml:space="preserve">: курс </w:t>
      </w:r>
      <w:r w:rsidRPr="0012134D">
        <w:rPr>
          <w:rFonts w:ascii="Times New Roman" w:eastAsia="Calibri" w:hAnsi="Times New Roman" w:cs="Times New Roman"/>
          <w:sz w:val="24"/>
          <w:szCs w:val="24"/>
        </w:rPr>
        <w:t>«Духовный мир</w:t>
      </w:r>
      <w:r w:rsidRPr="0012134D">
        <w:rPr>
          <w:rFonts w:ascii="Times New Roman" w:hAnsi="Times New Roman" w:cs="Times New Roman"/>
          <w:sz w:val="24"/>
          <w:szCs w:val="24"/>
        </w:rPr>
        <w:t>», п</w:t>
      </w:r>
      <w:r w:rsidRPr="0012134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="001166B3" w:rsidRPr="0012134D">
        <w:rPr>
          <w:rFonts w:ascii="Times New Roman" w:eastAsia="Times New Roman" w:hAnsi="Times New Roman" w:cs="Times New Roman"/>
          <w:sz w:val="24"/>
          <w:szCs w:val="24"/>
        </w:rPr>
        <w:t>ный эколог»</w:t>
      </w:r>
      <w:r w:rsidR="001166B3" w:rsidRPr="0012134D">
        <w:rPr>
          <w:rFonts w:ascii="Times New Roman" w:hAnsi="Times New Roman" w:cs="Times New Roman"/>
          <w:sz w:val="24"/>
          <w:szCs w:val="24"/>
        </w:rPr>
        <w:t>, «Зайкина школа»;</w:t>
      </w:r>
    </w:p>
    <w:p w:rsidR="00B72C7C" w:rsidRPr="0012134D" w:rsidRDefault="001166B3" w:rsidP="00B72C7C">
      <w:pPr>
        <w:pStyle w:val="aa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 xml:space="preserve">Проектная деятельность: </w:t>
      </w:r>
      <w:r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12134D">
        <w:rPr>
          <w:rFonts w:ascii="Times New Roman" w:hAnsi="Times New Roman" w:cs="Times New Roman"/>
          <w:sz w:val="24"/>
          <w:szCs w:val="24"/>
        </w:rPr>
        <w:t>«Всё узнаю, все см</w:t>
      </w:r>
    </w:p>
    <w:p w:rsidR="001166B3" w:rsidRPr="0012134D" w:rsidRDefault="001166B3" w:rsidP="001166B3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eastAsia="Calibri" w:hAnsi="Times New Roman" w:cs="Times New Roman"/>
          <w:sz w:val="24"/>
          <w:szCs w:val="24"/>
        </w:rPr>
        <w:t xml:space="preserve"> «Жизнен</w:t>
      </w:r>
      <w:r>
        <w:rPr>
          <w:rFonts w:ascii="Times New Roman" w:eastAsia="Calibri" w:hAnsi="Times New Roman" w:cs="Times New Roman"/>
          <w:sz w:val="24"/>
          <w:szCs w:val="24"/>
        </w:rPr>
        <w:t>ные навыки».</w:t>
      </w:r>
    </w:p>
    <w:p w:rsidR="00A0174F" w:rsidRDefault="00A0174F" w:rsidP="00A0174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0174F" w:rsidRDefault="00A0174F" w:rsidP="00A0174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A30EE" w:rsidRDefault="001A30EE" w:rsidP="001A30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166B3">
        <w:rPr>
          <w:rFonts w:ascii="Times New Roman" w:hAnsi="Times New Roman"/>
          <w:b/>
          <w:color w:val="7030A0"/>
          <w:sz w:val="24"/>
          <w:szCs w:val="24"/>
        </w:rPr>
        <w:lastRenderedPageBreak/>
        <w:t>Внедрение инновационных образовательных проектов</w:t>
      </w:r>
    </w:p>
    <w:p w:rsidR="001A30EE" w:rsidRDefault="001A30EE" w:rsidP="001A30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1A30EE" w:rsidRPr="00843774" w:rsidRDefault="001A30EE" w:rsidP="001A30E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74">
        <w:rPr>
          <w:rFonts w:ascii="Times New Roman" w:hAnsi="Times New Roman" w:cs="Times New Roman"/>
          <w:sz w:val="24"/>
          <w:szCs w:val="24"/>
        </w:rPr>
        <w:t xml:space="preserve">В 2012-2013 учебном году лицей стал победителем областного конкурса муниципальных общеобразовательных учреждений  в Московской области, разрабатывающих и </w:t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43774">
        <w:rPr>
          <w:rFonts w:ascii="Times New Roman" w:hAnsi="Times New Roman" w:cs="Times New Roman"/>
          <w:noProof/>
          <w:sz w:val="24"/>
          <w:szCs w:val="24"/>
          <w:lang w:eastAsia="ru-RU"/>
        </w:rPr>
        <w:t>внедряющих инновационные образовательные проекты</w:t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43774">
        <w:rPr>
          <w:rFonts w:ascii="Times New Roman" w:hAnsi="Times New Roman" w:cs="Times New Roman"/>
          <w:sz w:val="24"/>
          <w:szCs w:val="24"/>
        </w:rPr>
        <w:t>в 2012 -2013 учебном году.</w:t>
      </w:r>
    </w:p>
    <w:p w:rsidR="001A30EE" w:rsidRPr="00843774" w:rsidRDefault="001A30EE" w:rsidP="001A30E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74">
        <w:rPr>
          <w:rFonts w:ascii="Times New Roman" w:hAnsi="Times New Roman" w:cs="Times New Roman"/>
          <w:sz w:val="24"/>
          <w:szCs w:val="24"/>
        </w:rPr>
        <w:t>На конкурс был представлен проект</w:t>
      </w:r>
      <w:r>
        <w:rPr>
          <w:rFonts w:ascii="Times New Roman" w:hAnsi="Times New Roman" w:cs="Times New Roman"/>
        </w:rPr>
        <w:t xml:space="preserve">  </w:t>
      </w:r>
      <w:r w:rsidRPr="00843774">
        <w:rPr>
          <w:rFonts w:ascii="Times New Roman" w:hAnsi="Times New Roman" w:cs="Times New Roman"/>
          <w:sz w:val="24"/>
          <w:szCs w:val="24"/>
        </w:rPr>
        <w:t>«Развитие информационной среды образовательного учреждения для поддержки проектной деятельности экогуманистической направленности»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3774">
        <w:rPr>
          <w:rFonts w:ascii="Times New Roman" w:hAnsi="Times New Roman" w:cs="Times New Roman"/>
          <w:sz w:val="24"/>
          <w:szCs w:val="24"/>
        </w:rPr>
        <w:t xml:space="preserve">Лицей получил грант в 1 млн. руб. из бюджета Московской области и 100 тыс. руб. из муниципального бюджета, на которые приобрел инновационное оборудование для организации проектной, исследовательской и экспериментальной деятельности обучающихся </w:t>
      </w:r>
      <w:r>
        <w:rPr>
          <w:rFonts w:ascii="Times New Roman" w:hAnsi="Times New Roman" w:cs="Times New Roman"/>
          <w:sz w:val="24"/>
          <w:szCs w:val="24"/>
        </w:rPr>
        <w:t>– комплекс образовательных информационных технологий многомерного представления и создания электронных учебных и развивающих ресурсов.</w:t>
      </w:r>
    </w:p>
    <w:p w:rsidR="001A30EE" w:rsidRDefault="001A30EE" w:rsidP="00A0174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2168525</wp:posOffset>
            </wp:positionV>
            <wp:extent cx="763270" cy="541020"/>
            <wp:effectExtent l="19050" t="0" r="0" b="0"/>
            <wp:wrapSquare wrapText="bothSides"/>
            <wp:docPr id="4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4F" w:rsidRDefault="001166B3" w:rsidP="00A0174F">
      <w:pPr>
        <w:pStyle w:val="aa"/>
        <w:jc w:val="center"/>
        <w:rPr>
          <w:rFonts w:ascii="Times New Roman" w:hAnsi="Times New Roman" w:cs="Times New Roman"/>
          <w:b/>
          <w:color w:val="D6009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4F" w:rsidRPr="00843774">
        <w:rPr>
          <w:rFonts w:ascii="Times New Roman" w:hAnsi="Times New Roman" w:cs="Times New Roman"/>
          <w:b/>
          <w:color w:val="D60093"/>
          <w:sz w:val="24"/>
          <w:szCs w:val="24"/>
        </w:rPr>
        <w:t>Результаты первого года реализации проекта:</w:t>
      </w:r>
    </w:p>
    <w:p w:rsidR="00A0174F" w:rsidRPr="00843774" w:rsidRDefault="00A0174F" w:rsidP="00A0174F">
      <w:pPr>
        <w:pStyle w:val="aa"/>
        <w:jc w:val="center"/>
        <w:rPr>
          <w:rFonts w:ascii="Times New Roman" w:hAnsi="Times New Roman" w:cs="Times New Roman"/>
          <w:b/>
          <w:color w:val="D60093"/>
          <w:sz w:val="24"/>
          <w:szCs w:val="24"/>
        </w:rPr>
      </w:pPr>
    </w:p>
    <w:p w:rsidR="00A0174F" w:rsidRPr="002B5455" w:rsidRDefault="00A0174F" w:rsidP="00A0174F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в</w:t>
      </w:r>
      <w:r w:rsidRPr="002B5455">
        <w:rPr>
          <w:rFonts w:ascii="Times New Roman" w:hAnsi="Times New Roman" w:cs="Times New Roman"/>
          <w:color w:val="00B050"/>
          <w:sz w:val="24"/>
          <w:szCs w:val="24"/>
        </w:rPr>
        <w:t>ключение педагогов и учащихся в глобальное образовательное сообщество: «Интернет-педсовет», «Социальная сеть работников образования», «Завуч.инфо», «ПроШколу.ру», «Открытый класс»,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B5455">
        <w:rPr>
          <w:rFonts w:ascii="Times New Roman" w:hAnsi="Times New Roman" w:cs="Times New Roman"/>
          <w:color w:val="00B050"/>
          <w:sz w:val="24"/>
          <w:szCs w:val="24"/>
        </w:rPr>
        <w:t xml:space="preserve">он-лайн конференции, вебинары, форумы, конкурсы, </w:t>
      </w:r>
    </w:p>
    <w:p w:rsidR="00A0174F" w:rsidRPr="00843774" w:rsidRDefault="00A0174F" w:rsidP="001A30EE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3774">
        <w:rPr>
          <w:rFonts w:ascii="Times New Roman" w:hAnsi="Times New Roman" w:cs="Times New Roman"/>
          <w:color w:val="00B050"/>
          <w:sz w:val="24"/>
          <w:szCs w:val="24"/>
        </w:rPr>
        <w:t>участие во всероссийском проекте «Школа цифрового века»;</w:t>
      </w:r>
    </w:p>
    <w:p w:rsidR="00A0174F" w:rsidRPr="00843774" w:rsidRDefault="00A0174F" w:rsidP="001A30EE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3774">
        <w:rPr>
          <w:rFonts w:ascii="Times New Roman" w:hAnsi="Times New Roman" w:cs="Times New Roman"/>
          <w:color w:val="00B050"/>
          <w:sz w:val="24"/>
          <w:szCs w:val="24"/>
        </w:rPr>
        <w:t>в проектах и конкурсах Национальной образовательной программы «Интеллектуально-творческий потенциал России»;</w:t>
      </w:r>
      <w:r w:rsidRPr="00235076">
        <w:rPr>
          <w:rFonts w:ascii="Times New Roman" w:hAnsi="Times New Roman" w:cs="Times New Roman"/>
          <w:b/>
          <w:noProof/>
          <w:color w:val="D60093"/>
          <w:sz w:val="24"/>
          <w:szCs w:val="24"/>
          <w:lang w:eastAsia="ru-RU"/>
        </w:rPr>
        <w:t xml:space="preserve"> </w:t>
      </w:r>
    </w:p>
    <w:p w:rsidR="00A0174F" w:rsidRPr="00843774" w:rsidRDefault="00A0174F" w:rsidP="001A30EE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3774">
        <w:rPr>
          <w:rFonts w:ascii="Times New Roman" w:hAnsi="Times New Roman" w:cs="Times New Roman"/>
          <w:color w:val="00B050"/>
          <w:sz w:val="24"/>
          <w:szCs w:val="24"/>
        </w:rPr>
        <w:t>в федеральной целевой программе «Интеллект будущего»;</w:t>
      </w:r>
    </w:p>
    <w:p w:rsidR="00A0174F" w:rsidRPr="00843774" w:rsidRDefault="00A0174F" w:rsidP="001A30EE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3774">
        <w:rPr>
          <w:rFonts w:ascii="Times New Roman" w:hAnsi="Times New Roman" w:cs="Times New Roman"/>
          <w:color w:val="00B050"/>
          <w:sz w:val="24"/>
          <w:szCs w:val="24"/>
        </w:rPr>
        <w:t>в научно-практических конференциях  программы «Интеграция»;</w:t>
      </w:r>
    </w:p>
    <w:p w:rsidR="001166B3" w:rsidRPr="00A0174F" w:rsidRDefault="00A0174F" w:rsidP="00A0174F">
      <w:pPr>
        <w:pStyle w:val="aa"/>
        <w:numPr>
          <w:ilvl w:val="0"/>
          <w:numId w:val="46"/>
        </w:numPr>
        <w:ind w:hanging="2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0174F">
        <w:rPr>
          <w:rFonts w:ascii="Times New Roman" w:hAnsi="Times New Roman" w:cs="Times New Roman"/>
          <w:color w:val="00B050"/>
          <w:sz w:val="24"/>
          <w:szCs w:val="24"/>
        </w:rPr>
        <w:t xml:space="preserve"> в дистанционных олимпиадах, Турнире «Ломоносов», Открытой олимпиаде и т.п.;</w:t>
      </w:r>
      <w:r w:rsidR="001166B3" w:rsidRPr="00A0174F">
        <w:rPr>
          <w:rFonts w:ascii="Times New Roman" w:hAnsi="Times New Roman" w:cs="Times New Roman"/>
          <w:color w:val="00B050"/>
          <w:sz w:val="24"/>
          <w:szCs w:val="24"/>
        </w:rPr>
        <w:t xml:space="preserve">увеличение количества учащихся, занятых в программах дополнительного образования в связи с  переходом на новые образовательные стандарты; </w:t>
      </w:r>
    </w:p>
    <w:p w:rsidR="001166B3" w:rsidRPr="00231DEE" w:rsidRDefault="001166B3" w:rsidP="00A0174F">
      <w:pPr>
        <w:pStyle w:val="aa"/>
        <w:numPr>
          <w:ilvl w:val="0"/>
          <w:numId w:val="46"/>
        </w:numPr>
        <w:ind w:hanging="2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>наличие возможности для всех обучающихся в равной степени раскрыть свои способности;</w:t>
      </w:r>
    </w:p>
    <w:p w:rsidR="001166B3" w:rsidRPr="00231DEE" w:rsidRDefault="001166B3" w:rsidP="00A0174F">
      <w:pPr>
        <w:pStyle w:val="aa"/>
        <w:numPr>
          <w:ilvl w:val="0"/>
          <w:numId w:val="46"/>
        </w:numPr>
        <w:ind w:hanging="2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увеличение среднего количества часов внеаудиторной занятости на одного обучающегося; </w:t>
      </w:r>
    </w:p>
    <w:p w:rsidR="001166B3" w:rsidRPr="00231DEE" w:rsidRDefault="001166B3" w:rsidP="00A0174F">
      <w:pPr>
        <w:pStyle w:val="aa"/>
        <w:numPr>
          <w:ilvl w:val="0"/>
          <w:numId w:val="46"/>
        </w:numPr>
        <w:ind w:hanging="2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 xml:space="preserve">более широкое использование современных образовательных технологий, включая </w:t>
      </w:r>
    </w:p>
    <w:p w:rsidR="001166B3" w:rsidRDefault="001166B3" w:rsidP="00A0174F">
      <w:pPr>
        <w:pStyle w:val="aa"/>
        <w:numPr>
          <w:ilvl w:val="0"/>
          <w:numId w:val="46"/>
        </w:numPr>
        <w:tabs>
          <w:tab w:val="left" w:pos="6981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31DEE">
        <w:rPr>
          <w:rFonts w:ascii="Times New Roman" w:hAnsi="Times New Roman" w:cs="Times New Roman"/>
          <w:color w:val="00B050"/>
          <w:sz w:val="24"/>
          <w:szCs w:val="24"/>
        </w:rPr>
        <w:t>информационные и коммуникационные, в учебном процессе.</w:t>
      </w:r>
      <w:r w:rsidRPr="00231DEE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A0174F" w:rsidRPr="00843774" w:rsidRDefault="00A0174F" w:rsidP="00A0174F">
      <w:pPr>
        <w:pStyle w:val="aa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D60093"/>
          <w:sz w:val="24"/>
          <w:szCs w:val="24"/>
        </w:rPr>
        <w:t xml:space="preserve">Задача: </w:t>
      </w:r>
      <w:r w:rsidRPr="00843774">
        <w:rPr>
          <w:rFonts w:ascii="Times New Roman" w:hAnsi="Times New Roman" w:cs="Times New Roman"/>
          <w:color w:val="00B050"/>
          <w:sz w:val="24"/>
          <w:szCs w:val="24"/>
        </w:rPr>
        <w:t>формирование осознания родителями необходимости приобщения каждого к информационному полю лицея.</w:t>
      </w:r>
    </w:p>
    <w:p w:rsidR="00B72C7C" w:rsidRDefault="00B72C7C" w:rsidP="00B56E61">
      <w:pPr>
        <w:pStyle w:val="aa"/>
        <w:ind w:firstLine="709"/>
        <w:jc w:val="center"/>
        <w:rPr>
          <w:rFonts w:ascii="Times New Roman" w:eastAsiaTheme="minorHAnsi" w:hAnsi="Times New Roman" w:cs="Times New Roman"/>
          <w:b/>
          <w:color w:val="7030A0"/>
          <w:sz w:val="24"/>
          <w:szCs w:val="24"/>
        </w:rPr>
      </w:pPr>
    </w:p>
    <w:p w:rsidR="00B56E61" w:rsidRDefault="00B72C7C" w:rsidP="00B56E61">
      <w:pPr>
        <w:pStyle w:val="aa"/>
        <w:ind w:firstLine="709"/>
        <w:jc w:val="center"/>
        <w:rPr>
          <w:rFonts w:ascii="Times New Roman" w:eastAsiaTheme="minorHAns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7030A0"/>
          <w:sz w:val="24"/>
          <w:szCs w:val="24"/>
        </w:rPr>
        <w:t xml:space="preserve"> </w:t>
      </w:r>
      <w:r w:rsidR="00B56E61">
        <w:rPr>
          <w:rFonts w:ascii="Times New Roman" w:eastAsiaTheme="minorHAnsi" w:hAnsi="Times New Roman" w:cs="Times New Roman"/>
          <w:b/>
          <w:color w:val="7030A0"/>
          <w:sz w:val="24"/>
          <w:szCs w:val="24"/>
        </w:rPr>
        <w:t>Распространение инновационного опыта</w:t>
      </w:r>
    </w:p>
    <w:p w:rsidR="00B56E61" w:rsidRDefault="00B56E61" w:rsidP="00B56E6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BA">
        <w:rPr>
          <w:rFonts w:ascii="Times New Roman" w:hAnsi="Times New Roman" w:cs="Times New Roman"/>
          <w:sz w:val="24"/>
          <w:szCs w:val="24"/>
        </w:rPr>
        <w:t>Педагогическое мастерство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5BA">
        <w:rPr>
          <w:rFonts w:ascii="Times New Roman" w:hAnsi="Times New Roman" w:cs="Times New Roman"/>
          <w:sz w:val="24"/>
          <w:szCs w:val="24"/>
        </w:rPr>
        <w:t xml:space="preserve">учителей позволяет активно транслировать опыт работы лицея на муниципальном,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75BA">
        <w:rPr>
          <w:rFonts w:ascii="Times New Roman" w:hAnsi="Times New Roman" w:cs="Times New Roman"/>
          <w:sz w:val="24"/>
          <w:szCs w:val="24"/>
        </w:rPr>
        <w:t>бластном, всероссийском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BA">
        <w:rPr>
          <w:rFonts w:ascii="Times New Roman" w:hAnsi="Times New Roman" w:cs="Times New Roman"/>
          <w:sz w:val="24"/>
          <w:szCs w:val="24"/>
        </w:rPr>
        <w:t>международном уровнях.</w:t>
      </w:r>
    </w:p>
    <w:p w:rsidR="00B56E61" w:rsidRDefault="00B56E61" w:rsidP="00B56E61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BA">
        <w:rPr>
          <w:rFonts w:ascii="Times New Roman" w:eastAsia="Times New Roman" w:hAnsi="Times New Roman" w:cs="Times New Roman"/>
          <w:sz w:val="24"/>
          <w:szCs w:val="24"/>
        </w:rPr>
        <w:t>Лицей организовал 2 зональных практико-ориентированных семинара:</w:t>
      </w:r>
    </w:p>
    <w:p w:rsidR="00B56E61" w:rsidRPr="00CB75BA" w:rsidRDefault="00B56E61" w:rsidP="00F71ABE">
      <w:pPr>
        <w:pStyle w:val="a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BA">
        <w:rPr>
          <w:rFonts w:ascii="Times New Roman" w:eastAsia="Times New Roman" w:hAnsi="Times New Roman" w:cs="Times New Roman"/>
          <w:sz w:val="24"/>
          <w:szCs w:val="24"/>
        </w:rPr>
        <w:t>«Расширение пространства проявления творческих инициатив школьников в рамках внеурочной деятельности»;</w:t>
      </w:r>
    </w:p>
    <w:p w:rsidR="00B56E61" w:rsidRPr="00CB75BA" w:rsidRDefault="00B56E61" w:rsidP="00F71ABE">
      <w:pPr>
        <w:pStyle w:val="aa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75BA">
        <w:rPr>
          <w:rFonts w:ascii="Times New Roman" w:eastAsia="Times New Roman" w:hAnsi="Times New Roman" w:cs="Times New Roman"/>
          <w:sz w:val="24"/>
          <w:szCs w:val="24"/>
        </w:rPr>
        <w:t>«Проектирование современного урока в свете реализации ФГОС НОО»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E61" w:rsidRDefault="00B56E61" w:rsidP="00B56E61">
      <w:pPr>
        <w:pStyle w:val="aa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 учителей провели мастер-классы на муниципальном методическом семинаре «ИКТ в преподавании учебных дисциплин»;</w:t>
      </w:r>
    </w:p>
    <w:p w:rsidR="00B56E61" w:rsidRDefault="00B56E61" w:rsidP="00B56E61">
      <w:pPr>
        <w:pStyle w:val="aa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75BA">
        <w:rPr>
          <w:rFonts w:ascii="Times New Roman" w:eastAsiaTheme="minorHAnsi" w:hAnsi="Times New Roman" w:cs="Times New Roman"/>
          <w:sz w:val="24"/>
          <w:szCs w:val="24"/>
        </w:rPr>
        <w:t xml:space="preserve">24 </w:t>
      </w:r>
      <w:r>
        <w:rPr>
          <w:rFonts w:ascii="Times New Roman" w:eastAsiaTheme="minorHAnsi" w:hAnsi="Times New Roman" w:cs="Times New Roman"/>
          <w:sz w:val="24"/>
          <w:szCs w:val="24"/>
        </w:rPr>
        <w:t>педагога приняли участие в научно-практических конференциях разного уровня, в том числе:</w:t>
      </w:r>
    </w:p>
    <w:p w:rsidR="00B56E61" w:rsidRPr="00CB75BA" w:rsidRDefault="00B56E61" w:rsidP="00F71ABE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BA">
        <w:rPr>
          <w:rFonts w:ascii="Times New Roman" w:eastAsia="Times New Roman" w:hAnsi="Times New Roman" w:cs="Times New Roman"/>
          <w:sz w:val="24"/>
          <w:szCs w:val="24"/>
        </w:rPr>
        <w:t>Международная конференция «Информационные и коммуникационные технологии в образовании, науке и производстве»;</w:t>
      </w:r>
    </w:p>
    <w:p w:rsidR="00B56E61" w:rsidRDefault="00B56E61" w:rsidP="00F71ABE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BA">
        <w:rPr>
          <w:rFonts w:ascii="Times New Roman" w:hAnsi="Times New Roman" w:cs="Times New Roman"/>
          <w:sz w:val="24"/>
          <w:szCs w:val="24"/>
        </w:rPr>
        <w:t>Первая международная образовательная научно-практическая он-лайн конференция «Новая школа: мой маршрут»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E61" w:rsidRPr="00585CE8" w:rsidRDefault="00B56E61" w:rsidP="00F71ABE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5F1EBE">
        <w:rPr>
          <w:rFonts w:ascii="Times New Roman" w:hAnsi="Times New Roman" w:cs="Times New Roman"/>
          <w:sz w:val="24"/>
          <w:szCs w:val="24"/>
        </w:rPr>
        <w:t>2-я Международная научно-практическая конференция «Современное образование: опыт, проблемы, перспективы развития</w:t>
      </w:r>
      <w:r w:rsidR="001A30EE">
        <w:rPr>
          <w:rFonts w:ascii="Times New Roman" w:hAnsi="Times New Roman" w:cs="Times New Roman"/>
          <w:sz w:val="24"/>
          <w:szCs w:val="24"/>
        </w:rPr>
        <w:t>;</w:t>
      </w:r>
    </w:p>
    <w:p w:rsidR="00B56E61" w:rsidRDefault="00B56E61" w:rsidP="00F71ABE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B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CB75BA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Интернет-конференция «Педагогическое проектирование и исследовательская деятельность современного учителя»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E61" w:rsidRDefault="00B56E61" w:rsidP="00F71ABE">
      <w:pPr>
        <w:pStyle w:val="aa"/>
        <w:numPr>
          <w:ilvl w:val="0"/>
          <w:numId w:val="26"/>
        </w:numPr>
        <w:tabs>
          <w:tab w:val="left" w:pos="851"/>
          <w:tab w:val="left" w:pos="993"/>
        </w:tabs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EBE">
        <w:rPr>
          <w:rFonts w:ascii="Times New Roman" w:hAnsi="Times New Roman" w:cs="Times New Roman"/>
          <w:sz w:val="24"/>
          <w:szCs w:val="24"/>
        </w:rPr>
        <w:t>Всероссийская Педагогическая видеоконференция «Инновационное образование как основной ресурс инновационного развития государства;</w:t>
      </w:r>
    </w:p>
    <w:p w:rsidR="00B56E61" w:rsidRDefault="00B56E61" w:rsidP="00F71ABE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BA">
        <w:rPr>
          <w:rFonts w:ascii="Times New Roman" w:eastAsia="Times New Roman" w:hAnsi="Times New Roman" w:cs="Times New Roman"/>
          <w:sz w:val="24"/>
          <w:szCs w:val="24"/>
        </w:rPr>
        <w:t>1 областная конференция оффлайн «Инновационный опыт учителей-победителей ПНПО — в практику новой школы»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E61" w:rsidRPr="00CB75BA" w:rsidRDefault="00B56E61" w:rsidP="00F71ABE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5F1EBE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BE">
        <w:rPr>
          <w:rFonts w:ascii="Times New Roman" w:eastAsia="Times New Roman" w:hAnsi="Times New Roman" w:cs="Times New Roman"/>
          <w:sz w:val="24"/>
          <w:szCs w:val="24"/>
        </w:rPr>
        <w:t>Региональная научно-практическая конференция «Педагогические достижении учителей-победителей ПНПО – потенциал развития новой школы Подмосковья»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E61" w:rsidRPr="00330273" w:rsidRDefault="00231A42" w:rsidP="00B56E61">
      <w:pPr>
        <w:pStyle w:val="aa"/>
        <w:ind w:left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noProof/>
          <w:color w:val="FF00FF"/>
          <w:sz w:val="24"/>
          <w:szCs w:val="24"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1892935</wp:posOffset>
            </wp:positionV>
            <wp:extent cx="794385" cy="555625"/>
            <wp:effectExtent l="19050" t="0" r="5715" b="0"/>
            <wp:wrapSquare wrapText="bothSides"/>
            <wp:docPr id="10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61">
        <w:rPr>
          <w:rFonts w:ascii="Times New Roman" w:eastAsiaTheme="minorHAnsi" w:hAnsi="Times New Roman" w:cs="Times New Roman"/>
          <w:b/>
          <w:color w:val="FF00FF"/>
          <w:sz w:val="24"/>
          <w:szCs w:val="24"/>
        </w:rPr>
        <w:t xml:space="preserve">Проблема: </w:t>
      </w:r>
      <w:r w:rsidR="00B56E61" w:rsidRPr="00330273">
        <w:rPr>
          <w:rFonts w:ascii="Times New Roman" w:eastAsiaTheme="minorHAnsi" w:hAnsi="Times New Roman" w:cs="Times New Roman"/>
          <w:color w:val="00B050"/>
          <w:sz w:val="24"/>
          <w:szCs w:val="24"/>
        </w:rPr>
        <w:t>Т</w:t>
      </w:r>
      <w:r w:rsidR="00B56E61" w:rsidRPr="0033027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иражирование позитивного опыта деятельности учителей осуществляется в основном на всероссийском и международном уровнях и в меньшей степени на региональном.</w:t>
      </w:r>
    </w:p>
    <w:p w:rsidR="00B56E61" w:rsidRDefault="00B56E61" w:rsidP="00B56E61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color w:val="FF00FF"/>
          <w:sz w:val="24"/>
          <w:szCs w:val="24"/>
        </w:rPr>
        <w:t xml:space="preserve">Задача: </w:t>
      </w:r>
      <w:r w:rsidRPr="00330273">
        <w:rPr>
          <w:rFonts w:ascii="Times New Roman" w:eastAsiaTheme="minorHAnsi" w:hAnsi="Times New Roman" w:cs="Times New Roman"/>
          <w:color w:val="00B050"/>
          <w:sz w:val="24"/>
          <w:szCs w:val="24"/>
        </w:rPr>
        <w:t>П</w:t>
      </w:r>
      <w:r w:rsidRPr="0033027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одготовка учительского коллектива освоению новых норм и образцов педагогической деятельности, направленных на совершенствование системы личностно–ориентированного обучения.</w:t>
      </w:r>
    </w:p>
    <w:p w:rsidR="00C9772B" w:rsidRPr="0007521A" w:rsidRDefault="00C9772B" w:rsidP="00C9772B">
      <w:pPr>
        <w:pStyle w:val="aa"/>
        <w:jc w:val="both"/>
      </w:pPr>
    </w:p>
    <w:p w:rsidR="00580A59" w:rsidRPr="00FB07A7" w:rsidRDefault="002B5455" w:rsidP="00231A42">
      <w:pPr>
        <w:pStyle w:val="ad"/>
        <w:numPr>
          <w:ilvl w:val="0"/>
          <w:numId w:val="68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FB07A7">
        <w:rPr>
          <w:rFonts w:ascii="Times New Roman" w:hAnsi="Times New Roman" w:cs="Times New Roman"/>
          <w:b/>
          <w:bCs/>
          <w:color w:val="7030A0"/>
          <w:sz w:val="32"/>
          <w:szCs w:val="32"/>
        </w:rPr>
        <w:t>Управление воспитательным процессом</w:t>
      </w:r>
    </w:p>
    <w:p w:rsidR="00235076" w:rsidRDefault="00235076" w:rsidP="007E7AF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AF2" w:rsidRPr="007E7AF2" w:rsidRDefault="007E7AF2" w:rsidP="007E7AF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F2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 с обучающимися: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гражданско-правовое;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военно-патриотическое;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ценностно-ориентировочное;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художественно-творческое;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интеллектуально-познавательное;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спортивно-оздоровительное;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трудовое и экологическое;</w:t>
      </w:r>
    </w:p>
    <w:p w:rsidR="007E7AF2" w:rsidRPr="007E7AF2" w:rsidRDefault="007E7AF2" w:rsidP="00F71ABE">
      <w:pPr>
        <w:pStyle w:val="ad"/>
        <w:numPr>
          <w:ilvl w:val="0"/>
          <w:numId w:val="48"/>
        </w:num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общественное (лицейское самоуправление)</w:t>
      </w:r>
    </w:p>
    <w:p w:rsidR="007E7AF2" w:rsidRDefault="007E7AF2" w:rsidP="007E7AF2">
      <w:pPr>
        <w:pStyle w:val="aa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Поддерживая боевые и трудовые традиции россиян, воспитанники лицея принимали участие в мероприятиях, посвященных Дню согласия и примирения, Дню матери, Дням воинской славы России, Дню Победы,</w:t>
      </w:r>
      <w:r w:rsidRPr="007E7AF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E7AF2">
        <w:rPr>
          <w:rFonts w:ascii="Times New Roman" w:eastAsia="SimSun" w:hAnsi="Times New Roman" w:cs="Times New Roman"/>
          <w:sz w:val="24"/>
          <w:szCs w:val="24"/>
        </w:rPr>
        <w:t>71-й годовщине битвы под Москвой</w:t>
      </w:r>
      <w:r w:rsidRPr="007E7AF2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E7AF2">
        <w:rPr>
          <w:rFonts w:ascii="Times New Roman" w:eastAsia="SimSun" w:hAnsi="Times New Roman" w:cs="Times New Roman"/>
          <w:sz w:val="24"/>
          <w:szCs w:val="24"/>
        </w:rPr>
        <w:t xml:space="preserve"> 1150-летию </w:t>
      </w:r>
      <w:r w:rsidRPr="007E7AF2">
        <w:rPr>
          <w:rFonts w:ascii="Times New Roman" w:eastAsia="SimSun" w:hAnsi="Times New Roman" w:cs="Times New Roman"/>
          <w:color w:val="000000"/>
          <w:sz w:val="24"/>
          <w:szCs w:val="24"/>
        </w:rPr>
        <w:t>лет со времени возникновения славянской письменности.</w:t>
      </w:r>
    </w:p>
    <w:p w:rsidR="007E7AF2" w:rsidRPr="007E7AF2" w:rsidRDefault="007E7AF2" w:rsidP="007E7AF2">
      <w:pPr>
        <w:pStyle w:val="aa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E7AF2">
        <w:rPr>
          <w:rFonts w:ascii="Times New Roman" w:eastAsia="SimSun" w:hAnsi="Times New Roman" w:cs="Times New Roman"/>
          <w:sz w:val="24"/>
          <w:szCs w:val="24"/>
        </w:rPr>
        <w:t>На формирование в учащихся социальной зрелости, формировании целостных представлений о жизни общества и человека в нём оказали влияние мероприятия в рамках Декады безопасности, Интернет-уроки «Имею право знать».  «Точка невозврата», «Территория безопасности», Круглый стол «Проблемы современной молодежи»,участие в социальных акциях:</w:t>
      </w:r>
    </w:p>
    <w:p w:rsidR="001C2376" w:rsidRDefault="001C2376" w:rsidP="00F71ABE">
      <w:pPr>
        <w:pStyle w:val="aa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«Твори добро» (п</w:t>
      </w:r>
      <w:r w:rsidR="007E7AF2" w:rsidRPr="001C2376">
        <w:rPr>
          <w:rFonts w:ascii="Times New Roman" w:eastAsia="Times New Roman" w:hAnsi="Times New Roman" w:cs="Times New Roman"/>
        </w:rPr>
        <w:t>омощь и поддержка  семей города, находящихся в трудной жизненной ситуации)</w:t>
      </w:r>
      <w:r>
        <w:rPr>
          <w:rFonts w:ascii="Times New Roman" w:eastAsia="Times New Roman" w:hAnsi="Times New Roman" w:cs="Times New Roman"/>
        </w:rPr>
        <w:t>;</w:t>
      </w:r>
    </w:p>
    <w:p w:rsidR="007E7AF2" w:rsidRPr="001C2376" w:rsidRDefault="007E7AF2" w:rsidP="00F71ABE">
      <w:pPr>
        <w:pStyle w:val="aa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76">
        <w:rPr>
          <w:rFonts w:ascii="Times New Roman" w:eastAsia="Times New Roman" w:hAnsi="Times New Roman" w:cs="Times New Roman"/>
          <w:sz w:val="24"/>
          <w:szCs w:val="24"/>
        </w:rPr>
        <w:t>Концертн</w:t>
      </w:r>
      <w:r w:rsidR="001C237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C2376">
        <w:rPr>
          <w:rFonts w:ascii="Times New Roman" w:eastAsia="Times New Roman" w:hAnsi="Times New Roman" w:cs="Times New Roman"/>
          <w:sz w:val="24"/>
          <w:szCs w:val="24"/>
        </w:rPr>
        <w:t>е выступлени</w:t>
      </w:r>
      <w:r w:rsidR="001C2376">
        <w:rPr>
          <w:rFonts w:ascii="Times New Roman" w:eastAsia="Times New Roman" w:hAnsi="Times New Roman" w:cs="Times New Roman"/>
          <w:sz w:val="24"/>
          <w:szCs w:val="24"/>
        </w:rPr>
        <w:t>я для детей реабилитационного центра;</w:t>
      </w:r>
    </w:p>
    <w:p w:rsidR="001C2376" w:rsidRDefault="007E7AF2" w:rsidP="00F71ABE">
      <w:pPr>
        <w:pStyle w:val="aa"/>
        <w:numPr>
          <w:ilvl w:val="0"/>
          <w:numId w:val="49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2376">
        <w:rPr>
          <w:rFonts w:ascii="Times New Roman" w:eastAsia="SimSun" w:hAnsi="Times New Roman" w:cs="Times New Roman"/>
          <w:sz w:val="24"/>
          <w:szCs w:val="24"/>
        </w:rPr>
        <w:t>«Маленький принц»</w:t>
      </w:r>
      <w:r w:rsidR="001C2376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1C2376">
        <w:rPr>
          <w:rFonts w:ascii="Times New Roman" w:eastAsia="SimSun" w:hAnsi="Times New Roman" w:cs="Times New Roman"/>
          <w:sz w:val="24"/>
          <w:szCs w:val="24"/>
        </w:rPr>
        <w:t>благоустройств</w:t>
      </w:r>
      <w:r w:rsidR="001C2376">
        <w:rPr>
          <w:rFonts w:ascii="Times New Roman" w:eastAsia="SimSun" w:hAnsi="Times New Roman" w:cs="Times New Roman"/>
          <w:sz w:val="24"/>
          <w:szCs w:val="24"/>
        </w:rPr>
        <w:t>о</w:t>
      </w:r>
      <w:r w:rsidRPr="001C2376">
        <w:rPr>
          <w:rFonts w:ascii="Times New Roman" w:eastAsia="SimSun" w:hAnsi="Times New Roman" w:cs="Times New Roman"/>
          <w:sz w:val="24"/>
          <w:szCs w:val="24"/>
        </w:rPr>
        <w:t xml:space="preserve"> лицея и его территории</w:t>
      </w:r>
      <w:r w:rsidR="001C2376">
        <w:rPr>
          <w:rFonts w:ascii="Times New Roman" w:eastAsia="SimSun" w:hAnsi="Times New Roman" w:cs="Times New Roman"/>
          <w:sz w:val="24"/>
          <w:szCs w:val="24"/>
        </w:rPr>
        <w:t>;</w:t>
      </w:r>
    </w:p>
    <w:p w:rsidR="007E7AF2" w:rsidRPr="001C2376" w:rsidRDefault="007E7AF2" w:rsidP="00F71ABE">
      <w:pPr>
        <w:pStyle w:val="aa"/>
        <w:numPr>
          <w:ilvl w:val="0"/>
          <w:numId w:val="49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2376">
        <w:rPr>
          <w:rFonts w:ascii="Times New Roman" w:eastAsia="SimSun" w:hAnsi="Times New Roman" w:cs="Times New Roman"/>
          <w:sz w:val="24"/>
          <w:szCs w:val="24"/>
        </w:rPr>
        <w:t>«Выбери здоровье! Выбери  Нет зависимость!»</w:t>
      </w:r>
      <w:r w:rsidR="001C2376">
        <w:rPr>
          <w:rFonts w:ascii="Times New Roman" w:eastAsia="SimSun" w:hAnsi="Times New Roman" w:cs="Times New Roman"/>
          <w:sz w:val="24"/>
          <w:szCs w:val="24"/>
        </w:rPr>
        <w:t>;</w:t>
      </w:r>
    </w:p>
    <w:p w:rsidR="001C2376" w:rsidRDefault="001C2376" w:rsidP="00F71ABE">
      <w:pPr>
        <w:pStyle w:val="aa"/>
        <w:numPr>
          <w:ilvl w:val="0"/>
          <w:numId w:val="49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</w:t>
      </w:r>
      <w:r w:rsidR="007E7AF2" w:rsidRPr="001C2376">
        <w:rPr>
          <w:rFonts w:ascii="Times New Roman" w:eastAsia="SimSun" w:hAnsi="Times New Roman" w:cs="Times New Roman"/>
          <w:sz w:val="24"/>
          <w:szCs w:val="24"/>
        </w:rPr>
        <w:t>Ветеран живет рядом!»</w:t>
      </w:r>
      <w:r>
        <w:rPr>
          <w:rFonts w:ascii="Times New Roman" w:eastAsia="SimSun" w:hAnsi="Times New Roman" w:cs="Times New Roman"/>
          <w:sz w:val="24"/>
          <w:szCs w:val="24"/>
        </w:rPr>
        <w:t>;</w:t>
      </w:r>
    </w:p>
    <w:p w:rsidR="001C2376" w:rsidRDefault="007E7AF2" w:rsidP="00F71ABE">
      <w:pPr>
        <w:pStyle w:val="aa"/>
        <w:numPr>
          <w:ilvl w:val="0"/>
          <w:numId w:val="49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2376">
        <w:rPr>
          <w:rFonts w:ascii="Times New Roman" w:eastAsia="SimSun" w:hAnsi="Times New Roman" w:cs="Times New Roman"/>
          <w:sz w:val="24"/>
          <w:szCs w:val="24"/>
        </w:rPr>
        <w:t>«Твори добро!»</w:t>
      </w:r>
      <w:r w:rsidR="001C2376">
        <w:rPr>
          <w:rFonts w:ascii="Times New Roman" w:eastAsia="SimSun" w:hAnsi="Times New Roman" w:cs="Times New Roman"/>
          <w:sz w:val="24"/>
          <w:szCs w:val="24"/>
        </w:rPr>
        <w:t>.</w:t>
      </w:r>
    </w:p>
    <w:p w:rsidR="001C2376" w:rsidRPr="001C2376" w:rsidRDefault="001C2376" w:rsidP="001C2376">
      <w:pPr>
        <w:pStyle w:val="aa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7030A0"/>
          <w:sz w:val="24"/>
          <w:szCs w:val="24"/>
        </w:rPr>
        <w:t xml:space="preserve">Результаты участия в творческих конкурсах </w:t>
      </w:r>
    </w:p>
    <w:p w:rsidR="001C2376" w:rsidRPr="00E054C0" w:rsidRDefault="007F1360" w:rsidP="007F1360">
      <w:pPr>
        <w:pStyle w:val="aa"/>
        <w:jc w:val="right"/>
        <w:rPr>
          <w:rFonts w:ascii="Times New Roman" w:eastAsia="SimSun" w:hAnsi="Times New Roman" w:cs="Times New Roman"/>
          <w:i/>
          <w:color w:val="00B050"/>
          <w:sz w:val="20"/>
          <w:szCs w:val="20"/>
        </w:rPr>
      </w:pPr>
      <w:r w:rsidRPr="00E054C0">
        <w:rPr>
          <w:rFonts w:ascii="Times New Roman" w:eastAsia="SimSun" w:hAnsi="Times New Roman" w:cs="Times New Roman"/>
          <w:i/>
          <w:color w:val="00B050"/>
          <w:sz w:val="20"/>
          <w:szCs w:val="20"/>
        </w:rPr>
        <w:t>Таблица № 20</w:t>
      </w:r>
    </w:p>
    <w:tbl>
      <w:tblPr>
        <w:tblStyle w:val="2-40"/>
        <w:tblW w:w="5000" w:type="pct"/>
        <w:tblLook w:val="04A0" w:firstRow="1" w:lastRow="0" w:firstColumn="1" w:lastColumn="0" w:noHBand="0" w:noVBand="1"/>
      </w:tblPr>
      <w:tblGrid>
        <w:gridCol w:w="524"/>
        <w:gridCol w:w="4588"/>
        <w:gridCol w:w="1565"/>
        <w:gridCol w:w="1367"/>
        <w:gridCol w:w="927"/>
        <w:gridCol w:w="1166"/>
      </w:tblGrid>
      <w:tr w:rsidR="008540E8" w:rsidRPr="001C2376" w:rsidTr="001C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Конкурсное мероприятие</w:t>
            </w:r>
          </w:p>
        </w:tc>
        <w:tc>
          <w:tcPr>
            <w:tcW w:w="772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Число победителей</w:t>
            </w: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Число</w:t>
            </w:r>
          </w:p>
          <w:p w:rsidR="001C2376" w:rsidRPr="001C2376" w:rsidRDefault="001C2376" w:rsidP="001C2376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призёров</w:t>
            </w: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Очная форма</w:t>
            </w:r>
          </w:p>
        </w:tc>
        <w:tc>
          <w:tcPr>
            <w:tcW w:w="57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Заочная форма</w:t>
            </w: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Региональный уровень</w:t>
            </w:r>
          </w:p>
        </w:tc>
        <w:tc>
          <w:tcPr>
            <w:tcW w:w="772" w:type="pct"/>
            <w:shd w:val="clear" w:color="auto" w:fill="auto"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Региональный детский литературный конкурс «Радуга»</w:t>
            </w:r>
          </w:p>
        </w:tc>
        <w:tc>
          <w:tcPr>
            <w:tcW w:w="772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668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и юношеского творчества «Единая страна, великая Россия», номинация «Вокал».</w:t>
            </w:r>
          </w:p>
        </w:tc>
        <w:tc>
          <w:tcPr>
            <w:tcW w:w="772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и юношеского творчества «Единая страна, великая Россия», номинация «Вокал»</w:t>
            </w:r>
            <w:r w:rsidR="0023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-патриотическая песня.</w:t>
            </w:r>
          </w:p>
        </w:tc>
        <w:tc>
          <w:tcPr>
            <w:tcW w:w="772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(8 человек)</w:t>
            </w:r>
          </w:p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и юношеского творчества «Единая страна, великая Россия», номинация социальный ролик «Моя позиция».</w:t>
            </w:r>
          </w:p>
        </w:tc>
        <w:tc>
          <w:tcPr>
            <w:tcW w:w="772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668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выставка – конкурс работ учащихся «Натюрморт-мир наших вещей!</w:t>
            </w:r>
          </w:p>
        </w:tc>
        <w:tc>
          <w:tcPr>
            <w:tcW w:w="772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668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чтецов «Живая классика»</w:t>
            </w:r>
          </w:p>
        </w:tc>
        <w:tc>
          <w:tcPr>
            <w:tcW w:w="772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г.Москвы по спортивному туризму XVI –«Гонка четырех»</w:t>
            </w:r>
          </w:p>
        </w:tc>
        <w:tc>
          <w:tcPr>
            <w:tcW w:w="772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457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18ориентированию «Московский компас -13» г. Лыткарино</w:t>
            </w:r>
          </w:p>
        </w:tc>
        <w:tc>
          <w:tcPr>
            <w:tcW w:w="772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Лыжная гонка памяти мастера спорта Гончарова</w:t>
            </w:r>
          </w:p>
        </w:tc>
        <w:tc>
          <w:tcPr>
            <w:tcW w:w="772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457" w:type="pct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14</w:t>
            </w: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19</w:t>
            </w: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30</w:t>
            </w:r>
          </w:p>
        </w:tc>
        <w:tc>
          <w:tcPr>
            <w:tcW w:w="57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3</w:t>
            </w: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Всероссийский уровень</w:t>
            </w:r>
          </w:p>
        </w:tc>
        <w:tc>
          <w:tcPr>
            <w:tcW w:w="772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5" w:type="pct"/>
            <w:shd w:val="clear" w:color="auto" w:fill="E5DFEC" w:themeFill="accent4" w:themeFillTint="33"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 детского и юношеского творчества «Это моя Россия», номинация «Вокал» (эстрадный)</w:t>
            </w:r>
          </w:p>
        </w:tc>
        <w:tc>
          <w:tcPr>
            <w:tcW w:w="772" w:type="pct"/>
            <w:shd w:val="clear" w:color="auto" w:fill="E5DFEC" w:themeFill="accent4" w:themeFillTint="33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(7 человек)</w:t>
            </w:r>
          </w:p>
        </w:tc>
        <w:tc>
          <w:tcPr>
            <w:tcW w:w="668" w:type="pct"/>
            <w:shd w:val="clear" w:color="auto" w:fill="E5DFEC" w:themeFill="accent4" w:themeFillTint="33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E5DFEC" w:themeFill="accent4" w:themeFillTint="33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shd w:val="clear" w:color="auto" w:fill="E5DFEC" w:themeFill="accent4" w:themeFillTint="33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«Интеллект-экспресс», литературный конкурс «Созвездие талантов»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5" w:type="pct"/>
            <w:shd w:val="clear" w:color="auto" w:fill="E5DFEC" w:themeFill="accent4" w:themeFillTint="33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«Чудеса и приключения», номинация «В кадре чудо»</w:t>
            </w:r>
          </w:p>
        </w:tc>
        <w:tc>
          <w:tcPr>
            <w:tcW w:w="772" w:type="pct"/>
            <w:shd w:val="clear" w:color="auto" w:fill="E5DFEC" w:themeFill="accent4" w:themeFillTint="33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668" w:type="pct"/>
            <w:shd w:val="clear" w:color="auto" w:fill="E5DFEC" w:themeFill="accent4" w:themeFillTint="33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E5DFEC" w:themeFill="accent4" w:themeFillTint="33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E5DFEC" w:themeFill="accent4" w:themeFillTint="33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 «Восхождение к образу»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5" w:type="pct"/>
            <w:shd w:val="clear" w:color="auto" w:fill="E5DFEC" w:themeFill="accent4" w:themeFillTint="33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спортивному ориентированию «Российский азимут» г. Москва</w:t>
            </w:r>
          </w:p>
        </w:tc>
        <w:tc>
          <w:tcPr>
            <w:tcW w:w="772" w:type="pct"/>
            <w:shd w:val="clear" w:color="auto" w:fill="E5DFEC" w:themeFill="accent4" w:themeFillTint="33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E5DFEC" w:themeFill="accent4" w:themeFillTint="33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457" w:type="pct"/>
            <w:shd w:val="clear" w:color="auto" w:fill="E5DFEC" w:themeFill="accent4" w:themeFillTint="33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E5DFEC" w:themeFill="accent4" w:themeFillTint="33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11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6</w:t>
            </w: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Международный уровень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«Недаром помнит вся Россия про день Бородина»</w:t>
            </w:r>
          </w:p>
        </w:tc>
        <w:tc>
          <w:tcPr>
            <w:tcW w:w="772" w:type="pct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668" w:type="pct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D826D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D826D9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«Д</w:t>
            </w: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D82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нота»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0E8" w:rsidRPr="001C2376" w:rsidTr="001C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5" w:type="pct"/>
            <w:hideMark/>
          </w:tcPr>
          <w:p w:rsidR="001C2376" w:rsidRPr="001C2376" w:rsidRDefault="001C2376" w:rsidP="001C237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Международный героико-патриотический фестиваль детского и юношеского творчества  «Звезда Чернобыля», номинация «Вокал»</w:t>
            </w:r>
            <w:r w:rsidR="00D8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668" w:type="pct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pct"/>
            <w:vAlign w:val="center"/>
          </w:tcPr>
          <w:p w:rsidR="001C2376" w:rsidRPr="001C2376" w:rsidRDefault="001C2376" w:rsidP="001C237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E8" w:rsidRPr="001C2376" w:rsidTr="001C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1C2376" w:rsidRPr="001C2376" w:rsidRDefault="001C2376" w:rsidP="001C23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16</w:t>
            </w:r>
          </w:p>
        </w:tc>
        <w:tc>
          <w:tcPr>
            <w:tcW w:w="668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15</w:t>
            </w:r>
          </w:p>
        </w:tc>
        <w:tc>
          <w:tcPr>
            <w:tcW w:w="577" w:type="pct"/>
            <w:shd w:val="clear" w:color="auto" w:fill="auto"/>
            <w:hideMark/>
          </w:tcPr>
          <w:p w:rsidR="001C2376" w:rsidRPr="001C2376" w:rsidRDefault="001C2376" w:rsidP="001C23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1C2376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3</w:t>
            </w:r>
          </w:p>
        </w:tc>
      </w:tr>
    </w:tbl>
    <w:p w:rsidR="00A0174F" w:rsidRDefault="00A0174F" w:rsidP="0015305B">
      <w:pPr>
        <w:pStyle w:val="aa"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</w:pPr>
    </w:p>
    <w:p w:rsidR="001A30EE" w:rsidRDefault="001A30EE" w:rsidP="00A0174F">
      <w:pPr>
        <w:pStyle w:val="aa"/>
        <w:jc w:val="right"/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</w:pPr>
    </w:p>
    <w:p w:rsidR="001A30EE" w:rsidRDefault="001A30EE" w:rsidP="00A0174F">
      <w:pPr>
        <w:pStyle w:val="aa"/>
        <w:jc w:val="right"/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</w:pPr>
    </w:p>
    <w:p w:rsidR="0061416D" w:rsidRPr="008540E8" w:rsidRDefault="00B72C7C" w:rsidP="00A0174F">
      <w:pPr>
        <w:pStyle w:val="aa"/>
        <w:jc w:val="righ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B72C7C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lastRenderedPageBreak/>
        <w:t xml:space="preserve"> </w:t>
      </w:r>
      <w:r w:rsidR="008540E8" w:rsidRPr="008540E8"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t>Диаграмма № 20</w:t>
      </w:r>
    </w:p>
    <w:p w:rsidR="008540E8" w:rsidRDefault="00231A42" w:rsidP="002350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3143250</wp:posOffset>
            </wp:positionH>
            <wp:positionV relativeFrom="margin">
              <wp:posOffset>225425</wp:posOffset>
            </wp:positionV>
            <wp:extent cx="3129280" cy="2421255"/>
            <wp:effectExtent l="19050" t="0" r="13970" b="0"/>
            <wp:wrapSquare wrapText="bothSides"/>
            <wp:docPr id="1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8540E8">
        <w:rPr>
          <w:rFonts w:ascii="Times New Roman" w:hAnsi="Times New Roman" w:cs="Times New Roman"/>
          <w:sz w:val="24"/>
          <w:szCs w:val="24"/>
        </w:rPr>
        <w:t>Н</w:t>
      </w:r>
      <w:r w:rsidR="008540E8" w:rsidRPr="008540E8">
        <w:rPr>
          <w:rFonts w:ascii="Times New Roman" w:hAnsi="Times New Roman" w:cs="Times New Roman"/>
          <w:sz w:val="24"/>
          <w:szCs w:val="24"/>
        </w:rPr>
        <w:t>а</w:t>
      </w:r>
      <w:r w:rsidR="008540E8">
        <w:rPr>
          <w:rFonts w:ascii="Times New Roman" w:hAnsi="Times New Roman" w:cs="Times New Roman"/>
          <w:sz w:val="24"/>
          <w:szCs w:val="24"/>
        </w:rPr>
        <w:t xml:space="preserve"> </w:t>
      </w:r>
      <w:r w:rsidR="008540E8">
        <w:rPr>
          <w:rFonts w:ascii="Times New Roman" w:hAnsi="Times New Roman" w:cs="Times New Roman"/>
          <w:i/>
          <w:sz w:val="24"/>
          <w:szCs w:val="24"/>
        </w:rPr>
        <w:t>диаграмме № 20</w:t>
      </w:r>
      <w:r w:rsidR="008540E8">
        <w:rPr>
          <w:rFonts w:ascii="Times New Roman" w:hAnsi="Times New Roman" w:cs="Times New Roman"/>
          <w:sz w:val="24"/>
          <w:szCs w:val="24"/>
        </w:rPr>
        <w:t xml:space="preserve"> показано количество учащихся – победителей и призеров творческих конкурсов различного уровня.</w:t>
      </w:r>
    </w:p>
    <w:p w:rsidR="00231A42" w:rsidRPr="008540E8" w:rsidRDefault="00231A42" w:rsidP="0023507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796925</wp:posOffset>
            </wp:positionV>
            <wp:extent cx="807085" cy="577850"/>
            <wp:effectExtent l="19050" t="0" r="0" b="0"/>
            <wp:wrapSquare wrapText="bothSides"/>
            <wp:docPr id="61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4C0" w:rsidRPr="0015305B" w:rsidRDefault="00235076" w:rsidP="00235076">
      <w:pPr>
        <w:pStyle w:val="aa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Вывод: </w:t>
      </w:r>
      <w:r w:rsidR="00E054C0" w:rsidRPr="00AC3576">
        <w:rPr>
          <w:rFonts w:ascii="Times New Roman" w:hAnsi="Times New Roman" w:cs="Times New Roman"/>
          <w:color w:val="00B050"/>
          <w:sz w:val="24"/>
          <w:szCs w:val="24"/>
        </w:rPr>
        <w:t>Система внеурочной занятости детей, сложившаяся в нашем</w:t>
      </w:r>
      <w:r w:rsidR="00E054C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054C0" w:rsidRPr="00AC3576">
        <w:rPr>
          <w:rFonts w:ascii="Times New Roman" w:hAnsi="Times New Roman" w:cs="Times New Roman"/>
          <w:color w:val="00B050"/>
          <w:sz w:val="24"/>
          <w:szCs w:val="24"/>
        </w:rPr>
        <w:t>образовательном учреждении, направлена на то, чтобы школьная жизнь стала</w:t>
      </w:r>
      <w:r w:rsidR="00E054C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054C0" w:rsidRPr="00AC3576">
        <w:rPr>
          <w:rFonts w:ascii="Times New Roman" w:hAnsi="Times New Roman" w:cs="Times New Roman"/>
          <w:color w:val="00B050"/>
          <w:sz w:val="24"/>
          <w:szCs w:val="24"/>
        </w:rPr>
        <w:t>для них интересной и полезной</w:t>
      </w:r>
      <w:r w:rsidR="00E054C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E054C0" w:rsidRPr="00235076" w:rsidRDefault="00235076" w:rsidP="00235076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5076">
        <w:rPr>
          <w:rFonts w:ascii="Times New Roman" w:hAnsi="Times New Roman" w:cs="Times New Roman"/>
          <w:b/>
          <w:color w:val="CC0066"/>
          <w:sz w:val="24"/>
          <w:szCs w:val="24"/>
        </w:rPr>
        <w:t>Задач</w:t>
      </w:r>
      <w:r>
        <w:rPr>
          <w:rFonts w:ascii="Times New Roman" w:hAnsi="Times New Roman" w:cs="Times New Roman"/>
          <w:b/>
          <w:color w:val="CC0066"/>
          <w:sz w:val="24"/>
          <w:szCs w:val="24"/>
        </w:rPr>
        <w:t xml:space="preserve">а: </w:t>
      </w:r>
      <w:r>
        <w:rPr>
          <w:rFonts w:ascii="Times New Roman" w:hAnsi="Times New Roman" w:cs="Times New Roman"/>
          <w:color w:val="00B050"/>
          <w:sz w:val="24"/>
          <w:szCs w:val="24"/>
        </w:rPr>
        <w:t>Привлекать учреждения дополнительного образования для организации внеурочной деятельности обучающихся.</w:t>
      </w:r>
    </w:p>
    <w:p w:rsidR="00B72C7C" w:rsidRDefault="00B72C7C" w:rsidP="00D826D9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E7AF2" w:rsidRDefault="00D826D9" w:rsidP="00D826D9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826D9">
        <w:rPr>
          <w:rFonts w:ascii="Times New Roman" w:hAnsi="Times New Roman" w:cs="Times New Roman"/>
          <w:b/>
          <w:color w:val="7030A0"/>
          <w:sz w:val="28"/>
          <w:szCs w:val="28"/>
        </w:rPr>
        <w:t>Спортивная жизнь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B72C7C" w:rsidRPr="00D826D9" w:rsidRDefault="00B72C7C" w:rsidP="00B72C7C">
      <w:pPr>
        <w:pStyle w:val="aa"/>
        <w:rPr>
          <w:rFonts w:ascii="Times New Roman" w:eastAsia="SimSun" w:hAnsi="Times New Roman" w:cs="Times New Roman"/>
          <w:b/>
          <w:color w:val="7030A0"/>
          <w:sz w:val="28"/>
          <w:szCs w:val="28"/>
        </w:rPr>
      </w:pPr>
    </w:p>
    <w:p w:rsidR="00AC3576" w:rsidRDefault="00AC3576" w:rsidP="00AC3576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sz w:val="24"/>
          <w:szCs w:val="24"/>
        </w:rPr>
        <w:t>Сохр</w:t>
      </w:r>
      <w:r>
        <w:rPr>
          <w:rFonts w:ascii="Times New Roman" w:eastAsia="SimSun" w:hAnsi="Times New Roman" w:cs="Times New Roman"/>
          <w:sz w:val="24"/>
          <w:szCs w:val="24"/>
        </w:rPr>
        <w:t>анение и укрепление здоровья учащихся</w:t>
      </w:r>
      <w:r w:rsidRPr="006F5836">
        <w:rPr>
          <w:rFonts w:ascii="Times New Roman" w:eastAsia="SimSun" w:hAnsi="Times New Roman" w:cs="Times New Roman"/>
          <w:sz w:val="24"/>
          <w:szCs w:val="24"/>
        </w:rPr>
        <w:t xml:space="preserve">  осуществляется  в лицее благодаря спортивно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6F5836">
        <w:rPr>
          <w:rFonts w:ascii="Times New Roman" w:eastAsia="SimSun" w:hAnsi="Times New Roman" w:cs="Times New Roman"/>
          <w:sz w:val="24"/>
          <w:szCs w:val="24"/>
        </w:rPr>
        <w:t>оздоровительной работе.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Учащиеся активно участвуют в лицейских и городских спортивных  соревнованиях, эстафетах, турнирах. </w:t>
      </w:r>
    </w:p>
    <w:p w:rsidR="00AC3576" w:rsidRDefault="00AC3576" w:rsidP="00AC3576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Работа по данному направлению была представлена следующими мероприятиями:</w:t>
      </w:r>
    </w:p>
    <w:p w:rsidR="0015305B" w:rsidRPr="00235076" w:rsidRDefault="00235076" w:rsidP="00235076">
      <w:pPr>
        <w:tabs>
          <w:tab w:val="left" w:pos="708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50"/>
          <w:sz w:val="20"/>
          <w:szCs w:val="20"/>
        </w:rPr>
        <w:t>Таблица № 21</w:t>
      </w:r>
    </w:p>
    <w:tbl>
      <w:tblPr>
        <w:tblStyle w:val="2-40"/>
        <w:tblW w:w="5000" w:type="pct"/>
        <w:tblLook w:val="00A0" w:firstRow="1" w:lastRow="0" w:firstColumn="1" w:lastColumn="0" w:noHBand="0" w:noVBand="0"/>
      </w:tblPr>
      <w:tblGrid>
        <w:gridCol w:w="640"/>
        <w:gridCol w:w="4093"/>
        <w:gridCol w:w="1946"/>
        <w:gridCol w:w="1481"/>
        <w:gridCol w:w="1977"/>
      </w:tblGrid>
      <w:tr w:rsidR="00AC3576" w:rsidRPr="00AC3576" w:rsidTr="0015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" w:type="pct"/>
            <w:shd w:val="clear" w:color="auto" w:fill="auto"/>
          </w:tcPr>
          <w:p w:rsidR="00AC3576" w:rsidRPr="002D26A7" w:rsidRDefault="00AC3576" w:rsidP="002D26A7">
            <w:pPr>
              <w:pStyle w:val="aa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D26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2D26A7" w:rsidRDefault="00AC3576" w:rsidP="002D26A7">
            <w:pPr>
              <w:pStyle w:val="aa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D26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Мероприятия</w:t>
            </w:r>
          </w:p>
        </w:tc>
        <w:tc>
          <w:tcPr>
            <w:tcW w:w="960" w:type="pct"/>
            <w:shd w:val="clear" w:color="auto" w:fill="auto"/>
          </w:tcPr>
          <w:p w:rsidR="00AC3576" w:rsidRPr="002D26A7" w:rsidRDefault="00AC3576" w:rsidP="002D26A7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D26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Уровень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2D26A7" w:rsidRDefault="00AC3576" w:rsidP="002D26A7">
            <w:pPr>
              <w:pStyle w:val="aa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D26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Кол-во участников</w:t>
            </w:r>
          </w:p>
        </w:tc>
        <w:tc>
          <w:tcPr>
            <w:tcW w:w="975" w:type="pct"/>
            <w:shd w:val="clear" w:color="auto" w:fill="auto"/>
          </w:tcPr>
          <w:p w:rsidR="00AC3576" w:rsidRPr="002D26A7" w:rsidRDefault="00AC3576" w:rsidP="002D26A7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D26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Место.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«Детям Подмосковья – безопасность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576" w:rsidRPr="00AC3576" w:rsidTr="0015305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по ПДД «Самый быстрый, самый ловкий, самый смелый» (с использованием велосипедов, самокатов, средств защиты вело и мототранспорта).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3-4кл.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(66 чел.)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(65 чел.)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Iм-4 кл</w:t>
            </w:r>
          </w:p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Iм-5 А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правил дорожного движения»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(49 чел.)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576" w:rsidRPr="00AC3576" w:rsidTr="0015305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Тематическая игра «Я шагаю по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(49 чел.)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ини-футбол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афета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пионерболу.  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старты».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2D26A7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  <w:shd w:val="clear" w:color="auto" w:fill="E5DFEC" w:themeFill="accent4" w:themeFillTint="33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Маршрут выживания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Первенство Протвино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975" w:type="pct"/>
            <w:shd w:val="clear" w:color="auto" w:fill="auto"/>
          </w:tcPr>
          <w:p w:rsid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</w:p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  <w:shd w:val="clear" w:color="auto" w:fill="E5DFEC" w:themeFill="accent4" w:themeFillTint="33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Спартакиада учителей</w:t>
            </w:r>
          </w:p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  <w:shd w:val="clear" w:color="auto" w:fill="auto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Игра «Высота»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г.Москвы по спортивному туризму XVI –«Гонка четырех»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«Экстремум-12»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70летию Сталинградской битвы.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Протвино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 по подводному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(личное). 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 xml:space="preserve"> призовых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Веселые старты – «Новогодние» (гандбол)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среди школ (девушки)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Лыжные гонки на призы главы города Протвино (личное)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Лыжные гонки в зачет соревнований</w:t>
            </w:r>
          </w:p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« Защитники Отечества» (командное)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«Защитники Отечества»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Веселые старты (команда 5классов)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C3576" w:rsidRPr="00AC3576" w:rsidTr="0015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auto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Лыжная гонка «Памяти» (личное)</w:t>
            </w:r>
          </w:p>
        </w:tc>
        <w:tc>
          <w:tcPr>
            <w:tcW w:w="96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shd w:val="clear" w:color="auto" w:fill="auto"/>
          </w:tcPr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26A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D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576" w:rsidRPr="00AC3576" w:rsidRDefault="00AC3576" w:rsidP="00E076E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D26A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-1ч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D2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576" w:rsidRPr="00AC3576" w:rsidTr="0015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AC3576" w:rsidRPr="00E076EE" w:rsidRDefault="00AC3576" w:rsidP="00AC3576">
            <w:pPr>
              <w:pStyle w:val="aa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076EE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pct"/>
            <w:shd w:val="clear" w:color="auto" w:fill="E5DFEC" w:themeFill="accent4" w:themeFillTint="33"/>
          </w:tcPr>
          <w:p w:rsidR="00AC3576" w:rsidRPr="00AC3576" w:rsidRDefault="00AC3576" w:rsidP="00AC35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Спартакиада учителей (плавание, стрельба)</w:t>
            </w:r>
          </w:p>
        </w:tc>
        <w:tc>
          <w:tcPr>
            <w:tcW w:w="96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E5DFEC" w:themeFill="accent4" w:themeFillTint="33"/>
          </w:tcPr>
          <w:p w:rsidR="00AC3576" w:rsidRPr="00AC3576" w:rsidRDefault="00AC3576" w:rsidP="00E076EE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15305B" w:rsidRPr="0015305B" w:rsidRDefault="0015305B" w:rsidP="0015305B">
      <w:pPr>
        <w:pStyle w:val="ad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5305B" w:rsidRDefault="0015305B" w:rsidP="0015305B">
      <w:pPr>
        <w:pStyle w:val="ad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7030A0"/>
          <w:sz w:val="24"/>
          <w:szCs w:val="24"/>
        </w:rPr>
        <w:t>Дополнительное образование</w:t>
      </w:r>
    </w:p>
    <w:p w:rsidR="00A0174F" w:rsidRDefault="00A0174F" w:rsidP="0015305B">
      <w:pPr>
        <w:pStyle w:val="ad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</w:rPr>
      </w:pPr>
    </w:p>
    <w:p w:rsidR="0015305B" w:rsidRPr="0061416D" w:rsidRDefault="0015305B" w:rsidP="0061416D">
      <w:p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sz w:val="24"/>
          <w:szCs w:val="24"/>
        </w:rPr>
      </w:pPr>
      <w:r w:rsidRPr="0061416D">
        <w:rPr>
          <w:rFonts w:ascii="Times New Roman" w:eastAsia="SimSun" w:hAnsi="Times New Roman" w:cs="Times New Roman"/>
          <w:sz w:val="24"/>
          <w:szCs w:val="24"/>
        </w:rPr>
        <w:t>Дополнительное образование в лицее представлено следующими видами внеурочной деятельности:</w:t>
      </w:r>
    </w:p>
    <w:p w:rsidR="001A30EE" w:rsidRPr="00B96C2E" w:rsidRDefault="0015305B" w:rsidP="001A30EE">
      <w:pPr>
        <w:pStyle w:val="ad"/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B050"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Эстетическое направление</w:t>
      </w:r>
      <w:r w:rsidR="001A30EE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A30EE" w:rsidRPr="001A30EE">
        <w:rPr>
          <w:rFonts w:ascii="Times New Roman" w:eastAsia="SimSun" w:hAnsi="Times New Roman" w:cs="Times New Roman"/>
          <w:i/>
          <w:color w:val="00B050"/>
          <w:sz w:val="20"/>
          <w:szCs w:val="20"/>
        </w:rPr>
        <w:t xml:space="preserve"> </w:t>
      </w:r>
      <w:r w:rsidR="001A30EE" w:rsidRPr="00B96C2E">
        <w:rPr>
          <w:rFonts w:ascii="Times New Roman" w:eastAsia="SimSun" w:hAnsi="Times New Roman" w:cs="Times New Roman"/>
          <w:i/>
          <w:color w:val="00B050"/>
          <w:sz w:val="20"/>
          <w:szCs w:val="20"/>
        </w:rPr>
        <w:t>Диаграмма  № 21</w:t>
      </w:r>
    </w:p>
    <w:p w:rsidR="007E7AF2" w:rsidRPr="00B96C2E" w:rsidRDefault="001A30EE" w:rsidP="00B96C2E">
      <w:pPr>
        <w:pStyle w:val="ad"/>
        <w:numPr>
          <w:ilvl w:val="0"/>
          <w:numId w:val="67"/>
        </w:num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3073400</wp:posOffset>
            </wp:positionH>
            <wp:positionV relativeFrom="margin">
              <wp:posOffset>5483225</wp:posOffset>
            </wp:positionV>
            <wp:extent cx="3113405" cy="2918460"/>
            <wp:effectExtent l="19050" t="0" r="10795" b="0"/>
            <wp:wrapSquare wrapText="bothSides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15305B" w:rsidRPr="00B96C2E">
        <w:rPr>
          <w:rFonts w:ascii="Times New Roman" w:eastAsia="SimSun" w:hAnsi="Times New Roman" w:cs="Times New Roman"/>
          <w:sz w:val="24"/>
          <w:szCs w:val="24"/>
        </w:rPr>
        <w:t>«Вокальный»</w:t>
      </w:r>
      <w:r w:rsidR="00E076EE" w:rsidRPr="00B96C2E">
        <w:rPr>
          <w:rFonts w:ascii="Times New Roman" w:eastAsia="SimSun" w:hAnsi="Times New Roman" w:cs="Times New Roman"/>
          <w:sz w:val="24"/>
          <w:szCs w:val="24"/>
        </w:rPr>
        <w:t>;</w:t>
      </w:r>
    </w:p>
    <w:p w:rsidR="007E7AF2" w:rsidRPr="00CA3383" w:rsidRDefault="007E7AF2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3383">
        <w:rPr>
          <w:rFonts w:ascii="Times New Roman" w:eastAsia="SimSun" w:hAnsi="Times New Roman" w:cs="Times New Roman"/>
          <w:sz w:val="24"/>
          <w:szCs w:val="24"/>
        </w:rPr>
        <w:t>ВИА «АРТ-лицей»</w:t>
      </w:r>
      <w:r w:rsidR="00E076EE">
        <w:rPr>
          <w:rFonts w:ascii="Times New Roman" w:eastAsia="SimSun" w:hAnsi="Times New Roman" w:cs="Times New Roman"/>
          <w:sz w:val="24"/>
          <w:szCs w:val="24"/>
        </w:rPr>
        <w:t>;</w:t>
      </w:r>
    </w:p>
    <w:p w:rsidR="007E7AF2" w:rsidRDefault="007E7AF2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3383">
        <w:rPr>
          <w:rFonts w:ascii="Times New Roman" w:eastAsia="SimSun" w:hAnsi="Times New Roman" w:cs="Times New Roman"/>
          <w:sz w:val="24"/>
          <w:szCs w:val="24"/>
        </w:rPr>
        <w:t>Лицейское радио</w:t>
      </w:r>
      <w:r w:rsidR="00E076EE">
        <w:rPr>
          <w:rFonts w:ascii="Times New Roman" w:eastAsia="SimSun" w:hAnsi="Times New Roman" w:cs="Times New Roman"/>
          <w:sz w:val="24"/>
          <w:szCs w:val="24"/>
        </w:rPr>
        <w:t xml:space="preserve">; </w:t>
      </w:r>
    </w:p>
    <w:p w:rsidR="00E076EE" w:rsidRDefault="00E076EE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Лицейское телевидение;</w:t>
      </w:r>
    </w:p>
    <w:p w:rsidR="001A30EE" w:rsidRPr="001A30EE" w:rsidRDefault="00E076EE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B050"/>
          <w:sz w:val="24"/>
          <w:szCs w:val="24"/>
        </w:rPr>
      </w:pPr>
      <w:r w:rsidRPr="001A30EE">
        <w:rPr>
          <w:rFonts w:ascii="Times New Roman" w:eastAsia="SimSun" w:hAnsi="Times New Roman" w:cs="Times New Roman"/>
          <w:sz w:val="24"/>
          <w:szCs w:val="24"/>
        </w:rPr>
        <w:t>Лицейская газета;</w:t>
      </w:r>
      <w:r w:rsidR="001A30EE" w:rsidRPr="001A30EE">
        <w:rPr>
          <w:rFonts w:ascii="Times New Roman" w:eastAsia="SimSun" w:hAnsi="Times New Roman" w:cs="Times New Roman"/>
          <w:i/>
          <w:color w:val="00B050"/>
          <w:sz w:val="20"/>
          <w:szCs w:val="20"/>
        </w:rPr>
        <w:t xml:space="preserve">                                                                                                             </w:t>
      </w:r>
    </w:p>
    <w:p w:rsidR="007E7AF2" w:rsidRPr="00CA3383" w:rsidRDefault="007E7AF2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30EE">
        <w:rPr>
          <w:rFonts w:ascii="Times New Roman" w:eastAsia="SimSun" w:hAnsi="Times New Roman" w:cs="Times New Roman"/>
          <w:sz w:val="24"/>
          <w:szCs w:val="24"/>
        </w:rPr>
        <w:t>Современные танцы</w:t>
      </w:r>
      <w:r w:rsidR="00E076EE" w:rsidRPr="001A30EE">
        <w:rPr>
          <w:rFonts w:ascii="Times New Roman" w:eastAsia="SimSun" w:hAnsi="Times New Roman" w:cs="Times New Roman"/>
          <w:sz w:val="24"/>
          <w:szCs w:val="24"/>
        </w:rPr>
        <w:t>;</w:t>
      </w:r>
      <w:r w:rsidRPr="001A30E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E7AF2" w:rsidRPr="00CA3383" w:rsidRDefault="007E7AF2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3383">
        <w:rPr>
          <w:rFonts w:ascii="Times New Roman" w:eastAsia="SimSun" w:hAnsi="Times New Roman" w:cs="Times New Roman"/>
          <w:sz w:val="24"/>
          <w:szCs w:val="24"/>
        </w:rPr>
        <w:t>Оформительский кружок</w:t>
      </w:r>
      <w:r w:rsidR="00E076EE">
        <w:rPr>
          <w:rFonts w:ascii="Times New Roman" w:eastAsia="SimSun" w:hAnsi="Times New Roman" w:cs="Times New Roman"/>
          <w:sz w:val="24"/>
          <w:szCs w:val="24"/>
        </w:rPr>
        <w:t>;</w:t>
      </w:r>
      <w:r w:rsidRPr="00CA338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E7AF2" w:rsidRPr="00CA3383" w:rsidRDefault="007E7AF2" w:rsidP="00F71AB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3383">
        <w:rPr>
          <w:rFonts w:ascii="Times New Roman" w:eastAsia="SimSun" w:hAnsi="Times New Roman" w:cs="Times New Roman"/>
          <w:sz w:val="24"/>
          <w:szCs w:val="24"/>
        </w:rPr>
        <w:t>Шахматы</w:t>
      </w:r>
      <w:r w:rsidR="00E076EE">
        <w:rPr>
          <w:rFonts w:ascii="Times New Roman" w:eastAsia="SimSun" w:hAnsi="Times New Roman" w:cs="Times New Roman"/>
          <w:sz w:val="24"/>
          <w:szCs w:val="24"/>
        </w:rPr>
        <w:t>;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B96C2E" w:rsidRPr="001A30EE" w:rsidRDefault="007E7AF2" w:rsidP="00B96C2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B050"/>
          <w:sz w:val="24"/>
          <w:szCs w:val="24"/>
        </w:rPr>
      </w:pPr>
      <w:r w:rsidRPr="001A30EE">
        <w:rPr>
          <w:rFonts w:ascii="Times New Roman" w:eastAsia="SimSun" w:hAnsi="Times New Roman" w:cs="Times New Roman"/>
          <w:sz w:val="24"/>
          <w:szCs w:val="24"/>
        </w:rPr>
        <w:t>Фотокружок</w:t>
      </w:r>
      <w:r w:rsidR="00E076EE" w:rsidRPr="001A30EE">
        <w:rPr>
          <w:rFonts w:ascii="Times New Roman" w:eastAsia="SimSun" w:hAnsi="Times New Roman" w:cs="Times New Roman"/>
          <w:sz w:val="24"/>
          <w:szCs w:val="24"/>
        </w:rPr>
        <w:t>;</w:t>
      </w:r>
      <w:r w:rsidR="0015305B" w:rsidRPr="001A30E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96C2E" w:rsidRPr="001A30EE">
        <w:rPr>
          <w:rFonts w:ascii="Times New Roman" w:eastAsia="SimSun" w:hAnsi="Times New Roman" w:cs="Times New Roman"/>
          <w:i/>
          <w:color w:val="00B05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E7AF2" w:rsidRPr="00B96C2E" w:rsidRDefault="007E7AF2" w:rsidP="00B96C2E">
      <w:pPr>
        <w:pStyle w:val="ad"/>
        <w:numPr>
          <w:ilvl w:val="0"/>
          <w:numId w:val="5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30EE">
        <w:rPr>
          <w:rFonts w:ascii="Times New Roman" w:eastAsia="SimSun" w:hAnsi="Times New Roman" w:cs="Times New Roman"/>
          <w:sz w:val="24"/>
          <w:szCs w:val="24"/>
        </w:rPr>
        <w:t>Дизайн</w:t>
      </w:r>
      <w:r w:rsidR="00E076EE" w:rsidRPr="001A30E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15305B" w:rsidRPr="001A30E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E7AF2" w:rsidRPr="006F5836" w:rsidRDefault="007E7AF2" w:rsidP="007E7AF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b/>
          <w:sz w:val="24"/>
          <w:szCs w:val="24"/>
        </w:rPr>
        <w:t>Физкультурно</w:t>
      </w:r>
      <w:r w:rsidR="00E076EE">
        <w:rPr>
          <w:rFonts w:ascii="Times New Roman" w:eastAsia="SimSun" w:hAnsi="Times New Roman" w:cs="Times New Roman"/>
          <w:b/>
          <w:sz w:val="24"/>
          <w:szCs w:val="24"/>
        </w:rPr>
        <w:t>-</w:t>
      </w:r>
      <w:r w:rsidRPr="006F5836">
        <w:rPr>
          <w:rFonts w:ascii="Times New Roman" w:eastAsia="SimSun" w:hAnsi="Times New Roman" w:cs="Times New Roman"/>
          <w:b/>
          <w:sz w:val="24"/>
          <w:szCs w:val="24"/>
        </w:rPr>
        <w:t>оздоровительное:</w:t>
      </w:r>
    </w:p>
    <w:p w:rsidR="007E7AF2" w:rsidRPr="00E076EE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076EE">
        <w:rPr>
          <w:rFonts w:ascii="Times New Roman" w:eastAsia="SimSun" w:hAnsi="Times New Roman" w:cs="Times New Roman"/>
          <w:sz w:val="24"/>
          <w:szCs w:val="24"/>
        </w:rPr>
        <w:t>Ш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кола безопасности; </w:t>
      </w:r>
    </w:p>
    <w:p w:rsidR="007E7AF2" w:rsidRPr="00E076EE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076EE">
        <w:rPr>
          <w:rFonts w:ascii="Times New Roman" w:eastAsia="SimSun" w:hAnsi="Times New Roman" w:cs="Times New Roman"/>
          <w:sz w:val="24"/>
          <w:szCs w:val="24"/>
        </w:rPr>
        <w:t>Ю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ные инспектора движения; </w:t>
      </w:r>
      <w:r w:rsidRPr="00E076EE">
        <w:rPr>
          <w:rFonts w:ascii="Times New Roman" w:eastAsia="SimSun" w:hAnsi="Times New Roman" w:cs="Times New Roman"/>
          <w:sz w:val="24"/>
          <w:szCs w:val="24"/>
        </w:rPr>
        <w:t xml:space="preserve">                       </w:t>
      </w:r>
    </w:p>
    <w:p w:rsidR="0015305B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305B">
        <w:rPr>
          <w:rFonts w:ascii="Times New Roman" w:eastAsia="SimSun" w:hAnsi="Times New Roman" w:cs="Times New Roman"/>
          <w:sz w:val="24"/>
          <w:szCs w:val="24"/>
        </w:rPr>
        <w:t>Ю</w:t>
      </w:r>
      <w:r w:rsidR="0015305B" w:rsidRPr="0015305B">
        <w:rPr>
          <w:rFonts w:ascii="Times New Roman" w:eastAsia="SimSun" w:hAnsi="Times New Roman" w:cs="Times New Roman"/>
          <w:sz w:val="24"/>
          <w:szCs w:val="24"/>
        </w:rPr>
        <w:t xml:space="preserve">ные друзья милиции; </w:t>
      </w:r>
    </w:p>
    <w:p w:rsidR="0015305B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305B">
        <w:rPr>
          <w:rFonts w:ascii="Times New Roman" w:eastAsia="SimSun" w:hAnsi="Times New Roman" w:cs="Times New Roman"/>
          <w:sz w:val="24"/>
          <w:szCs w:val="24"/>
        </w:rPr>
        <w:t>Д</w:t>
      </w:r>
      <w:r w:rsidR="0015305B" w:rsidRPr="0015305B">
        <w:rPr>
          <w:rFonts w:ascii="Times New Roman" w:eastAsia="SimSun" w:hAnsi="Times New Roman" w:cs="Times New Roman"/>
          <w:sz w:val="24"/>
          <w:szCs w:val="24"/>
        </w:rPr>
        <w:t xml:space="preserve">ружина юных пожарных; </w:t>
      </w:r>
    </w:p>
    <w:p w:rsidR="007E7AF2" w:rsidRPr="0015305B" w:rsidRDefault="0015305B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305B">
        <w:rPr>
          <w:rFonts w:ascii="Times New Roman" w:eastAsia="SimSun" w:hAnsi="Times New Roman" w:cs="Times New Roman"/>
          <w:sz w:val="24"/>
          <w:szCs w:val="24"/>
        </w:rPr>
        <w:t>Туристско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15305B">
        <w:rPr>
          <w:rFonts w:ascii="Times New Roman" w:eastAsia="SimSun" w:hAnsi="Times New Roman" w:cs="Times New Roman"/>
          <w:sz w:val="24"/>
          <w:szCs w:val="24"/>
        </w:rPr>
        <w:t>краеведческий;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E7AF2" w:rsidRPr="00E076EE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076EE">
        <w:rPr>
          <w:rFonts w:ascii="Times New Roman" w:eastAsia="SimSun" w:hAnsi="Times New Roman" w:cs="Times New Roman"/>
          <w:sz w:val="24"/>
          <w:szCs w:val="24"/>
        </w:rPr>
        <w:t>Волейбол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076EE">
        <w:rPr>
          <w:rFonts w:ascii="Times New Roman" w:eastAsia="SimSun" w:hAnsi="Times New Roman" w:cs="Times New Roman"/>
          <w:sz w:val="24"/>
          <w:szCs w:val="24"/>
        </w:rPr>
        <w:t>(девушки)</w:t>
      </w:r>
      <w:r w:rsidR="00E076EE" w:rsidRPr="00E076EE">
        <w:rPr>
          <w:rFonts w:ascii="Times New Roman" w:eastAsia="SimSun" w:hAnsi="Times New Roman" w:cs="Times New Roman"/>
          <w:sz w:val="24"/>
          <w:szCs w:val="24"/>
        </w:rPr>
        <w:t xml:space="preserve">; </w:t>
      </w:r>
    </w:p>
    <w:p w:rsidR="007E7AF2" w:rsidRPr="00E076EE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076EE">
        <w:rPr>
          <w:rFonts w:ascii="Times New Roman" w:eastAsia="SimSun" w:hAnsi="Times New Roman" w:cs="Times New Roman"/>
          <w:sz w:val="24"/>
          <w:szCs w:val="24"/>
        </w:rPr>
        <w:t>Баскетбол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076EE">
        <w:rPr>
          <w:rFonts w:ascii="Times New Roman" w:eastAsia="SimSun" w:hAnsi="Times New Roman" w:cs="Times New Roman"/>
          <w:sz w:val="24"/>
          <w:szCs w:val="24"/>
        </w:rPr>
        <w:t>(юноши)</w:t>
      </w:r>
      <w:r w:rsidR="00E076EE" w:rsidRPr="00E076EE">
        <w:rPr>
          <w:rFonts w:ascii="Times New Roman" w:eastAsia="SimSun" w:hAnsi="Times New Roman" w:cs="Times New Roman"/>
          <w:sz w:val="24"/>
          <w:szCs w:val="24"/>
        </w:rPr>
        <w:t>;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E7AF2" w:rsidRPr="00E076EE" w:rsidRDefault="007E7AF2" w:rsidP="00F71ABE">
      <w:pPr>
        <w:pStyle w:val="ad"/>
        <w:numPr>
          <w:ilvl w:val="0"/>
          <w:numId w:val="5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076EE">
        <w:rPr>
          <w:rFonts w:ascii="Times New Roman" w:eastAsia="SimSun" w:hAnsi="Times New Roman" w:cs="Times New Roman"/>
          <w:sz w:val="24"/>
          <w:szCs w:val="24"/>
        </w:rPr>
        <w:t>Мини-футбол</w:t>
      </w:r>
      <w:r w:rsidR="00E076EE" w:rsidRPr="00E076E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076EE">
        <w:rPr>
          <w:rFonts w:ascii="Times New Roman" w:eastAsia="SimSun" w:hAnsi="Times New Roman" w:cs="Times New Roman"/>
          <w:sz w:val="24"/>
          <w:szCs w:val="24"/>
        </w:rPr>
        <w:t>(юноши, девушки)</w:t>
      </w:r>
      <w:r w:rsidR="00E076EE" w:rsidRPr="00E076EE">
        <w:rPr>
          <w:rFonts w:ascii="Times New Roman" w:eastAsia="SimSun" w:hAnsi="Times New Roman" w:cs="Times New Roman"/>
          <w:sz w:val="24"/>
          <w:szCs w:val="24"/>
        </w:rPr>
        <w:t>.</w:t>
      </w:r>
      <w:r w:rsidR="0015305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1416D" w:rsidRDefault="00B96C2E" w:rsidP="0015305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диаграмме № 21 </w:t>
      </w:r>
      <w:r w:rsidR="00E076EE" w:rsidRPr="0015305B">
        <w:rPr>
          <w:rFonts w:ascii="Times New Roman" w:hAnsi="Times New Roman" w:cs="Times New Roman"/>
          <w:sz w:val="24"/>
          <w:szCs w:val="24"/>
        </w:rPr>
        <w:t xml:space="preserve"> </w:t>
      </w:r>
      <w:r w:rsidR="00C16C4E">
        <w:rPr>
          <w:rFonts w:ascii="Times New Roman" w:hAnsi="Times New Roman" w:cs="Times New Roman"/>
          <w:sz w:val="24"/>
          <w:szCs w:val="24"/>
        </w:rPr>
        <w:t xml:space="preserve">видно, что 33% учащихся посещают кружки в лицее, 33% - в </w:t>
      </w:r>
      <w:r w:rsidR="00E076EE" w:rsidRPr="0015305B">
        <w:rPr>
          <w:rFonts w:ascii="Times New Roman" w:hAnsi="Times New Roman" w:cs="Times New Roman"/>
          <w:sz w:val="24"/>
          <w:szCs w:val="24"/>
        </w:rPr>
        <w:t>учреждениях дополнительного образования и культуры</w:t>
      </w:r>
      <w:r w:rsidR="00C16C4E">
        <w:rPr>
          <w:rFonts w:ascii="Times New Roman" w:hAnsi="Times New Roman" w:cs="Times New Roman"/>
          <w:sz w:val="24"/>
          <w:szCs w:val="24"/>
        </w:rPr>
        <w:t>, 41% посещают спортивные секции.</w:t>
      </w:r>
      <w:r w:rsidR="0015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F2" w:rsidRDefault="00C16C4E" w:rsidP="0015305B">
      <w:pPr>
        <w:pStyle w:val="aa"/>
        <w:ind w:firstLine="709"/>
        <w:jc w:val="both"/>
        <w:rPr>
          <w:rFonts w:ascii="Times New Roman" w:eastAsia="SimSun" w:hAnsi="Times New Roman" w:cs="Times New Roman"/>
          <w:color w:val="00B05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CC006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-3175</wp:posOffset>
            </wp:positionV>
            <wp:extent cx="916940" cy="650875"/>
            <wp:effectExtent l="19050" t="0" r="0" b="0"/>
            <wp:wrapSquare wrapText="bothSides"/>
            <wp:docPr id="55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A15">
        <w:rPr>
          <w:rFonts w:ascii="Times New Roman" w:eastAsia="SimSun" w:hAnsi="Times New Roman" w:cs="Times New Roman"/>
          <w:b/>
          <w:color w:val="CC0066"/>
          <w:sz w:val="24"/>
          <w:szCs w:val="24"/>
        </w:rPr>
        <w:t xml:space="preserve">Вывод: </w:t>
      </w:r>
      <w:r w:rsidR="007E7AF2" w:rsidRPr="0061416D">
        <w:rPr>
          <w:rFonts w:ascii="Times New Roman" w:eastAsia="SimSun" w:hAnsi="Times New Roman" w:cs="Times New Roman"/>
          <w:color w:val="00B050"/>
          <w:sz w:val="24"/>
          <w:szCs w:val="24"/>
        </w:rPr>
        <w:t>Результатом работы кружков и объединений являются призовые места в  конкурсах и соревнованиях.</w:t>
      </w:r>
    </w:p>
    <w:p w:rsidR="00735ED6" w:rsidRPr="00CD1A15" w:rsidRDefault="00CD1A15" w:rsidP="0015305B">
      <w:pPr>
        <w:pStyle w:val="aa"/>
        <w:ind w:firstLine="709"/>
        <w:jc w:val="both"/>
        <w:rPr>
          <w:rFonts w:ascii="Times New Roman" w:eastAsia="SimSun" w:hAnsi="Times New Roman" w:cs="Times New Roman"/>
          <w:color w:val="00B05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CC0066"/>
          <w:sz w:val="24"/>
          <w:szCs w:val="24"/>
        </w:rPr>
        <w:t xml:space="preserve">Задача:  </w:t>
      </w:r>
      <w:r>
        <w:rPr>
          <w:rFonts w:ascii="Times New Roman" w:eastAsia="SimSun" w:hAnsi="Times New Roman" w:cs="Times New Roman"/>
          <w:color w:val="00B050"/>
          <w:sz w:val="24"/>
          <w:szCs w:val="24"/>
        </w:rPr>
        <w:t>Эффективнее организовывать подготовку спортивных команд к соревнованиям различного уровня.</w:t>
      </w:r>
    </w:p>
    <w:p w:rsidR="007E7AF2" w:rsidRPr="006F5836" w:rsidRDefault="007E7AF2" w:rsidP="0015305B">
      <w:pPr>
        <w:tabs>
          <w:tab w:val="left" w:pos="708"/>
        </w:tabs>
        <w:suppressAutoHyphens/>
        <w:spacing w:after="0" w:line="100" w:lineRule="atLeast"/>
        <w:ind w:left="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16D" w:rsidRDefault="009F30D2" w:rsidP="00231A42">
      <w:pPr>
        <w:pStyle w:val="Default"/>
        <w:numPr>
          <w:ilvl w:val="0"/>
          <w:numId w:val="68"/>
        </w:num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1416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Состояние здоровья учащихся. </w:t>
      </w:r>
    </w:p>
    <w:p w:rsidR="009F30D2" w:rsidRDefault="009F30D2" w:rsidP="0061416D">
      <w:pPr>
        <w:pStyle w:val="Defaul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1416D">
        <w:rPr>
          <w:rFonts w:ascii="Times New Roman" w:hAnsi="Times New Roman" w:cs="Times New Roman"/>
          <w:b/>
          <w:bCs/>
          <w:color w:val="7030A0"/>
          <w:sz w:val="32"/>
          <w:szCs w:val="32"/>
        </w:rPr>
        <w:t>Меры по охране и укреплению здоровья</w:t>
      </w:r>
    </w:p>
    <w:p w:rsidR="0061416D" w:rsidRPr="0061416D" w:rsidRDefault="0061416D" w:rsidP="0061416D">
      <w:pPr>
        <w:pStyle w:val="Default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9F30D2" w:rsidRPr="0061416D" w:rsidRDefault="009F30D2" w:rsidP="0061416D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61416D">
        <w:rPr>
          <w:rFonts w:ascii="Times New Roman" w:hAnsi="Times New Roman" w:cs="Times New Roman"/>
        </w:rPr>
        <w:t>Заботе о благоприятных условиях освоения учащимися основной и дополнительной образовательной программы в М</w:t>
      </w:r>
      <w:r w:rsidR="0061416D">
        <w:rPr>
          <w:rFonts w:ascii="Times New Roman" w:hAnsi="Times New Roman" w:cs="Times New Roman"/>
        </w:rPr>
        <w:t>Б</w:t>
      </w:r>
      <w:r w:rsidRPr="0061416D">
        <w:rPr>
          <w:rFonts w:ascii="Times New Roman" w:hAnsi="Times New Roman" w:cs="Times New Roman"/>
        </w:rPr>
        <w:t xml:space="preserve">ОУ </w:t>
      </w:r>
      <w:r w:rsidR="0061416D">
        <w:rPr>
          <w:rFonts w:ascii="Times New Roman" w:hAnsi="Times New Roman" w:cs="Times New Roman"/>
        </w:rPr>
        <w:t>«Лицей»</w:t>
      </w:r>
      <w:r w:rsidRPr="0061416D">
        <w:rPr>
          <w:rFonts w:ascii="Times New Roman" w:hAnsi="Times New Roman" w:cs="Times New Roman"/>
        </w:rPr>
        <w:t xml:space="preserve"> уделяется большое внимание. На протяжении последних трех лет образовательное учреждение по подготовке школы к учебному году принимается </w:t>
      </w:r>
      <w:r w:rsidR="0061416D">
        <w:rPr>
          <w:rFonts w:ascii="Times New Roman" w:hAnsi="Times New Roman" w:cs="Times New Roman"/>
        </w:rPr>
        <w:t>городской</w:t>
      </w:r>
      <w:r w:rsidRPr="0061416D">
        <w:rPr>
          <w:rFonts w:ascii="Times New Roman" w:hAnsi="Times New Roman" w:cs="Times New Roman"/>
        </w:rPr>
        <w:t xml:space="preserve"> комиссией без серьезных замечаний. </w:t>
      </w:r>
    </w:p>
    <w:p w:rsidR="0061416D" w:rsidRDefault="009F30D2" w:rsidP="0061416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 xml:space="preserve">В </w:t>
      </w:r>
      <w:r w:rsidR="0061416D">
        <w:rPr>
          <w:rFonts w:ascii="Times New Roman" w:hAnsi="Times New Roman" w:cs="Times New Roman"/>
          <w:sz w:val="24"/>
          <w:szCs w:val="24"/>
        </w:rPr>
        <w:t>лицее</w:t>
      </w:r>
      <w:r w:rsidRPr="0061416D">
        <w:rPr>
          <w:rFonts w:ascii="Times New Roman" w:hAnsi="Times New Roman" w:cs="Times New Roman"/>
          <w:sz w:val="24"/>
          <w:szCs w:val="24"/>
        </w:rPr>
        <w:t xml:space="preserve"> оборудован медицинский кабинет, где работа</w:t>
      </w:r>
      <w:r w:rsidR="0061416D">
        <w:rPr>
          <w:rFonts w:ascii="Times New Roman" w:hAnsi="Times New Roman" w:cs="Times New Roman"/>
          <w:sz w:val="24"/>
          <w:szCs w:val="24"/>
        </w:rPr>
        <w:t>е</w:t>
      </w:r>
      <w:r w:rsidRPr="0061416D">
        <w:rPr>
          <w:rFonts w:ascii="Times New Roman" w:hAnsi="Times New Roman" w:cs="Times New Roman"/>
          <w:sz w:val="24"/>
          <w:szCs w:val="24"/>
        </w:rPr>
        <w:t>т медицински</w:t>
      </w:r>
      <w:r w:rsidR="0061416D">
        <w:rPr>
          <w:rFonts w:ascii="Times New Roman" w:hAnsi="Times New Roman" w:cs="Times New Roman"/>
          <w:sz w:val="24"/>
          <w:szCs w:val="24"/>
        </w:rPr>
        <w:t>й</w:t>
      </w:r>
      <w:r w:rsidRPr="0061416D">
        <w:rPr>
          <w:rFonts w:ascii="Times New Roman" w:hAnsi="Times New Roman" w:cs="Times New Roman"/>
          <w:sz w:val="24"/>
          <w:szCs w:val="24"/>
        </w:rPr>
        <w:t xml:space="preserve"> работник. Кабинет обеспечен необходимыми медикаментами, перевязочными материалами, есть тонометры, фонендоскопы, биксы для стерильного материала и все необходимое для оказания первой медицинской помощи. Ежегодно врачи-специалисты детской поликлиники проводят медицинские осмотры. </w:t>
      </w:r>
    </w:p>
    <w:p w:rsidR="0061416D" w:rsidRDefault="009F30D2" w:rsidP="0061416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 xml:space="preserve">Выдерживается тепловой и световой режим. Приведена в соответствии с требованиями нормативно-правовая база по вопросам безопасности жизнедеятельности ОУ. В рамках общеобразовательной программы с целью охраны здоровья детей проводятся следующие мероприятия: физкультминутки, дни здоровья, динамические паузы в начальной школе, туристические походы, лыжные прогулки в лесу, </w:t>
      </w:r>
      <w:r w:rsidR="0061416D">
        <w:rPr>
          <w:rFonts w:ascii="Times New Roman" w:hAnsi="Times New Roman" w:cs="Times New Roman"/>
          <w:sz w:val="24"/>
          <w:szCs w:val="24"/>
        </w:rPr>
        <w:t>лицейские</w:t>
      </w:r>
      <w:r w:rsidRPr="0061416D">
        <w:rPr>
          <w:rFonts w:ascii="Times New Roman" w:hAnsi="Times New Roman" w:cs="Times New Roman"/>
          <w:sz w:val="24"/>
          <w:szCs w:val="24"/>
        </w:rPr>
        <w:t xml:space="preserve"> спартакиады. </w:t>
      </w:r>
    </w:p>
    <w:p w:rsidR="009F30D2" w:rsidRPr="00026B00" w:rsidRDefault="009F30D2" w:rsidP="0061416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 xml:space="preserve">Педагогический коллектив ведет целенаправленную работу по повышению мотивации к ведению здорового образа жизни. Стало традицией проводить в </w:t>
      </w:r>
      <w:r w:rsidR="0061416D">
        <w:rPr>
          <w:rFonts w:ascii="Times New Roman" w:hAnsi="Times New Roman" w:cs="Times New Roman"/>
          <w:sz w:val="24"/>
          <w:szCs w:val="24"/>
        </w:rPr>
        <w:t>лицее</w:t>
      </w:r>
      <w:r w:rsidRPr="0061416D">
        <w:rPr>
          <w:rFonts w:ascii="Times New Roman" w:hAnsi="Times New Roman" w:cs="Times New Roman"/>
          <w:sz w:val="24"/>
          <w:szCs w:val="24"/>
        </w:rPr>
        <w:t xml:space="preserve"> Дни здоровья, малые Олимпийские игры, спартакиады. Для проведения бесед о вреде алкоголя, курения, наркомании </w:t>
      </w:r>
      <w:r w:rsidRPr="00026B00">
        <w:rPr>
          <w:rFonts w:ascii="Times New Roman" w:hAnsi="Times New Roman" w:cs="Times New Roman"/>
          <w:sz w:val="24"/>
          <w:szCs w:val="24"/>
        </w:rPr>
        <w:t xml:space="preserve">привлекаются специалисты лечебно-оздоровительных учреждений. </w:t>
      </w:r>
    </w:p>
    <w:p w:rsidR="009F30D2" w:rsidRPr="0061416D" w:rsidRDefault="009F30D2" w:rsidP="00F71ABE">
      <w:pPr>
        <w:pStyle w:val="aa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>Количество учащихся, имеющих отклонения в здоровье до поступления в школу – 55</w:t>
      </w:r>
      <w:r w:rsidR="0061416D">
        <w:rPr>
          <w:rFonts w:ascii="Times New Roman" w:hAnsi="Times New Roman" w:cs="Times New Roman"/>
          <w:sz w:val="24"/>
          <w:szCs w:val="24"/>
        </w:rPr>
        <w:t>;</w:t>
      </w:r>
      <w:r w:rsidRPr="0061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D2" w:rsidRPr="0061416D" w:rsidRDefault="009F30D2" w:rsidP="00F71ABE">
      <w:pPr>
        <w:pStyle w:val="aa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>Количество учащихся, имеющих отклонения в здоровье в возрасте 15 лет – 36</w:t>
      </w:r>
      <w:r w:rsidR="0061416D">
        <w:rPr>
          <w:rFonts w:ascii="Times New Roman" w:hAnsi="Times New Roman" w:cs="Times New Roman"/>
          <w:sz w:val="24"/>
          <w:szCs w:val="24"/>
        </w:rPr>
        <w:t>;</w:t>
      </w:r>
      <w:r w:rsidRPr="0061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D2" w:rsidRPr="0061416D" w:rsidRDefault="009F30D2" w:rsidP="00F71ABE">
      <w:pPr>
        <w:pStyle w:val="aa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 xml:space="preserve">Количество случаев травматизма в </w:t>
      </w:r>
      <w:r w:rsidR="0061416D">
        <w:rPr>
          <w:rFonts w:ascii="Times New Roman" w:hAnsi="Times New Roman" w:cs="Times New Roman"/>
          <w:sz w:val="24"/>
          <w:szCs w:val="24"/>
        </w:rPr>
        <w:t>лицее</w:t>
      </w:r>
      <w:r w:rsidRPr="0061416D">
        <w:rPr>
          <w:rFonts w:ascii="Times New Roman" w:hAnsi="Times New Roman" w:cs="Times New Roman"/>
          <w:sz w:val="24"/>
          <w:szCs w:val="24"/>
        </w:rPr>
        <w:t xml:space="preserve"> – </w:t>
      </w:r>
      <w:r w:rsidR="0061416D">
        <w:rPr>
          <w:rFonts w:ascii="Times New Roman" w:hAnsi="Times New Roman" w:cs="Times New Roman"/>
          <w:sz w:val="24"/>
          <w:szCs w:val="24"/>
        </w:rPr>
        <w:t>3;</w:t>
      </w:r>
      <w:r w:rsidRPr="0061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D2" w:rsidRPr="0061416D" w:rsidRDefault="009F30D2" w:rsidP="00F71ABE">
      <w:pPr>
        <w:pStyle w:val="aa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16D">
        <w:rPr>
          <w:rFonts w:ascii="Times New Roman" w:hAnsi="Times New Roman" w:cs="Times New Roman"/>
          <w:sz w:val="24"/>
          <w:szCs w:val="24"/>
        </w:rPr>
        <w:t>Количество учащихся, стоящих на учёте по причине алкогольной и наркотической зависимости – 0</w:t>
      </w:r>
      <w:r w:rsidR="0061416D">
        <w:rPr>
          <w:rFonts w:ascii="Times New Roman" w:hAnsi="Times New Roman" w:cs="Times New Roman"/>
          <w:sz w:val="24"/>
          <w:szCs w:val="24"/>
        </w:rPr>
        <w:t>.</w:t>
      </w:r>
      <w:r w:rsidRPr="0061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A7" w:rsidRPr="00C427A7" w:rsidRDefault="00C427A7" w:rsidP="00C427A7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7A7">
        <w:rPr>
          <w:rFonts w:ascii="Times New Roman" w:eastAsia="SimSun" w:hAnsi="Times New Roman" w:cs="Times New Roman"/>
          <w:sz w:val="24"/>
          <w:szCs w:val="24"/>
        </w:rPr>
        <w:t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школьный администратор, медицинский персонал, социальный педагог, родители, сотрудничающие со школой официальные лица и учреждения.</w:t>
      </w:r>
    </w:p>
    <w:p w:rsidR="00026B00" w:rsidRPr="00912FB5" w:rsidRDefault="00912FB5" w:rsidP="0091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912FB5">
        <w:rPr>
          <w:rFonts w:ascii="Times New Roman" w:hAnsi="Times New Roman" w:cs="Times New Roman"/>
          <w:sz w:val="24"/>
          <w:szCs w:val="24"/>
        </w:rPr>
        <w:t>Особое внимание уделялось детям из социально-неблагополучных семей, а также детям сиротам и детям, оставшимся без попечения родителей. На данный момент в лицее 7 детей,  которые проживают в приемных семьях. На каждого ребенка в декабре  и июне собран пакет документов, включающий: подробную характеристику на учащегося, ксерокопии триместровых  и итоговых оценок, акт контрольного обследования жизни подопечного. Отслеживается наличие закрепленного за ребенком жилья.  С детьми регулярно проводятся индивидуальные беседы</w:t>
      </w:r>
      <w:r w:rsidR="00E4292D">
        <w:rPr>
          <w:rFonts w:ascii="Times New Roman" w:hAnsi="Times New Roman" w:cs="Times New Roman"/>
          <w:sz w:val="24"/>
          <w:szCs w:val="24"/>
        </w:rPr>
        <w:t>, им оказывается своевременная материальная помощь.</w:t>
      </w:r>
    </w:p>
    <w:p w:rsidR="001A30EE" w:rsidRPr="001A30EE" w:rsidRDefault="001A30EE" w:rsidP="001A30EE">
      <w:pPr>
        <w:pStyle w:val="Default"/>
        <w:ind w:left="1080"/>
        <w:rPr>
          <w:rFonts w:ascii="Times New Roman" w:hAnsi="Times New Roman" w:cs="Times New Roman"/>
          <w:color w:val="7030A0"/>
          <w:sz w:val="32"/>
          <w:szCs w:val="32"/>
        </w:rPr>
      </w:pPr>
    </w:p>
    <w:p w:rsidR="008E3398" w:rsidRPr="001A30EE" w:rsidRDefault="008E3398" w:rsidP="00231A42">
      <w:pPr>
        <w:pStyle w:val="Default"/>
        <w:numPr>
          <w:ilvl w:val="0"/>
          <w:numId w:val="68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E4292D">
        <w:rPr>
          <w:rFonts w:ascii="Times New Roman" w:hAnsi="Times New Roman" w:cs="Times New Roman"/>
          <w:b/>
          <w:bCs/>
          <w:color w:val="7030A0"/>
          <w:sz w:val="32"/>
          <w:szCs w:val="32"/>
        </w:rPr>
        <w:t>Обеспечение безопасности</w:t>
      </w:r>
    </w:p>
    <w:p w:rsidR="001A30EE" w:rsidRPr="00E4292D" w:rsidRDefault="001A30EE" w:rsidP="001A30EE">
      <w:pPr>
        <w:pStyle w:val="Default"/>
        <w:ind w:left="360"/>
        <w:rPr>
          <w:rFonts w:ascii="Times New Roman" w:hAnsi="Times New Roman" w:cs="Times New Roman"/>
          <w:color w:val="7030A0"/>
          <w:sz w:val="32"/>
          <w:szCs w:val="32"/>
        </w:rPr>
      </w:pPr>
    </w:p>
    <w:p w:rsidR="00E4292D" w:rsidRPr="00E4292D" w:rsidRDefault="00E4292D" w:rsidP="00E4292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292D">
        <w:rPr>
          <w:rFonts w:ascii="Times New Roman" w:hAnsi="Times New Roman" w:cs="Times New Roman"/>
        </w:rPr>
        <w:t xml:space="preserve">В лицее </w:t>
      </w:r>
      <w:r w:rsidR="008E3398" w:rsidRPr="00E4292D">
        <w:rPr>
          <w:rFonts w:ascii="Times New Roman" w:hAnsi="Times New Roman" w:cs="Times New Roman"/>
        </w:rPr>
        <w:t xml:space="preserve"> создана система комплексной безопасности образовательного учреждения. Контроль и обеспечение безопасности осуществляется сотрудниками ЧОП «Безопасность». В </w:t>
      </w:r>
      <w:r w:rsidRPr="00E4292D">
        <w:rPr>
          <w:rFonts w:ascii="Times New Roman" w:hAnsi="Times New Roman" w:cs="Times New Roman"/>
        </w:rPr>
        <w:t>лицее</w:t>
      </w:r>
      <w:r w:rsidR="008E3398" w:rsidRPr="00E4292D">
        <w:rPr>
          <w:rFonts w:ascii="Times New Roman" w:hAnsi="Times New Roman" w:cs="Times New Roman"/>
        </w:rPr>
        <w:t xml:space="preserve"> установлена кнопка тревожной сигнализации, телефон с автоматическим определителем номера, автоматическая пожарная сигнализация, система оповещения о пожаре, установлена система видеонаблюдения.</w:t>
      </w:r>
    </w:p>
    <w:p w:rsidR="00735ED6" w:rsidRDefault="008E3398" w:rsidP="00E4292D">
      <w:pPr>
        <w:pStyle w:val="Default"/>
        <w:ind w:firstLine="709"/>
        <w:jc w:val="both"/>
        <w:rPr>
          <w:sz w:val="23"/>
          <w:szCs w:val="23"/>
        </w:rPr>
      </w:pPr>
      <w:r w:rsidRPr="00E4292D">
        <w:rPr>
          <w:rFonts w:ascii="Times New Roman" w:hAnsi="Times New Roman" w:cs="Times New Roman"/>
        </w:rPr>
        <w:t xml:space="preserve"> С целью обеспечения безопасности образовательного процесса в школе организованы:</w:t>
      </w:r>
      <w:r>
        <w:rPr>
          <w:sz w:val="23"/>
          <w:szCs w:val="23"/>
        </w:rPr>
        <w:t xml:space="preserve"> </w:t>
      </w:r>
    </w:p>
    <w:p w:rsidR="008E3398" w:rsidRPr="00E4292D" w:rsidRDefault="008E3398" w:rsidP="00F71ABE">
      <w:pPr>
        <w:pStyle w:val="aa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lastRenderedPageBreak/>
        <w:t xml:space="preserve">Ведение мониторинга состояния антитеррористической защищенности, противопожарной безопасности, организации охраны труда и гражданской обороны в гимназии. </w:t>
      </w:r>
    </w:p>
    <w:p w:rsidR="008E3398" w:rsidRPr="00E4292D" w:rsidRDefault="008E3398" w:rsidP="00F71ABE">
      <w:pPr>
        <w:pStyle w:val="aa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профилактической работы по предупреждению детского дорожно-транспортного травматизма. </w:t>
      </w:r>
    </w:p>
    <w:p w:rsidR="008E3398" w:rsidRPr="00E4292D" w:rsidRDefault="008E3398" w:rsidP="00F71ABE">
      <w:pPr>
        <w:pStyle w:val="aa"/>
        <w:numPr>
          <w:ilvl w:val="0"/>
          <w:numId w:val="56"/>
        </w:numPr>
        <w:jc w:val="both"/>
      </w:pPr>
      <w:r w:rsidRPr="00E4292D">
        <w:rPr>
          <w:rFonts w:ascii="Times New Roman" w:hAnsi="Times New Roman" w:cs="Times New Roman"/>
          <w:sz w:val="24"/>
          <w:szCs w:val="24"/>
        </w:rPr>
        <w:t>Продолжение работы по обеспечению создания Эффективности профилактической работы по предупреждению детского травматизма в рамках межведомственного взаимодействия.</w:t>
      </w:r>
      <w:r w:rsidRPr="00E4292D">
        <w:t xml:space="preserve"> </w:t>
      </w:r>
    </w:p>
    <w:p w:rsidR="008E3398" w:rsidRPr="00E4292D" w:rsidRDefault="008E3398" w:rsidP="00E429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3398" w:rsidRPr="00E4292D" w:rsidRDefault="008E3398" w:rsidP="00E4292D">
      <w:pPr>
        <w:pStyle w:val="Default"/>
        <w:jc w:val="center"/>
        <w:rPr>
          <w:rFonts w:ascii="Times New Roman" w:hAnsi="Times New Roman" w:cs="Times New Roman"/>
          <w:color w:val="7030A0"/>
        </w:rPr>
      </w:pPr>
      <w:r w:rsidRPr="00E4292D">
        <w:rPr>
          <w:rFonts w:ascii="Times New Roman" w:hAnsi="Times New Roman" w:cs="Times New Roman"/>
          <w:b/>
          <w:bCs/>
          <w:iCs/>
          <w:color w:val="7030A0"/>
        </w:rPr>
        <w:t xml:space="preserve">Мероприятия, проводимые в </w:t>
      </w:r>
      <w:r w:rsidR="00E4292D" w:rsidRPr="00E4292D">
        <w:rPr>
          <w:rFonts w:ascii="Times New Roman" w:hAnsi="Times New Roman" w:cs="Times New Roman"/>
          <w:b/>
          <w:bCs/>
          <w:iCs/>
          <w:color w:val="7030A0"/>
        </w:rPr>
        <w:t>лицее</w:t>
      </w:r>
      <w:r w:rsidRPr="00E4292D">
        <w:rPr>
          <w:rFonts w:ascii="Times New Roman" w:hAnsi="Times New Roman" w:cs="Times New Roman"/>
          <w:b/>
          <w:bCs/>
          <w:iCs/>
          <w:color w:val="7030A0"/>
        </w:rPr>
        <w:t xml:space="preserve"> по обеспечению безопасности: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>Ежедневный осмотр здания, территории, ограждения, ворот, калиток, запасных выходов, подвалов</w:t>
      </w:r>
      <w:r w:rsidR="00E4292D">
        <w:rPr>
          <w:rFonts w:ascii="Times New Roman" w:hAnsi="Times New Roman" w:cs="Times New Roman"/>
          <w:sz w:val="24"/>
          <w:szCs w:val="24"/>
        </w:rPr>
        <w:t>.</w:t>
      </w:r>
      <w:r w:rsidRPr="00E4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Проверка исправности системы оповещения, тревожной сигнализации, пожарной сигнализации.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>Контроль соблюдения пропускного режима</w:t>
      </w:r>
      <w:r w:rsidR="00E4292D">
        <w:rPr>
          <w:rFonts w:ascii="Times New Roman" w:hAnsi="Times New Roman" w:cs="Times New Roman"/>
          <w:sz w:val="24"/>
          <w:szCs w:val="24"/>
        </w:rPr>
        <w:t>.</w:t>
      </w:r>
      <w:r w:rsidRPr="00E4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>Контроль работы сотрудников охраны</w:t>
      </w:r>
      <w:r w:rsidR="00E4292D">
        <w:rPr>
          <w:rFonts w:ascii="Times New Roman" w:hAnsi="Times New Roman" w:cs="Times New Roman"/>
          <w:sz w:val="24"/>
          <w:szCs w:val="24"/>
        </w:rPr>
        <w:t>.</w:t>
      </w:r>
      <w:r w:rsidRPr="00E4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>Организация круглосуточного д</w:t>
      </w:r>
      <w:r w:rsidR="00E4292D">
        <w:rPr>
          <w:rFonts w:ascii="Times New Roman" w:hAnsi="Times New Roman" w:cs="Times New Roman"/>
          <w:sz w:val="24"/>
          <w:szCs w:val="24"/>
        </w:rPr>
        <w:t xml:space="preserve">ежурства администрации лицея </w:t>
      </w:r>
      <w:r w:rsidRPr="00E4292D">
        <w:rPr>
          <w:rFonts w:ascii="Times New Roman" w:hAnsi="Times New Roman" w:cs="Times New Roman"/>
          <w:sz w:val="24"/>
          <w:szCs w:val="24"/>
        </w:rPr>
        <w:t xml:space="preserve">во время праздничных мероприятий.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Изучение положений, инструкций, памяток и другой документации по обеспечению безопасности в </w:t>
      </w:r>
      <w:r w:rsidR="00E4292D">
        <w:rPr>
          <w:rFonts w:ascii="Times New Roman" w:hAnsi="Times New Roman" w:cs="Times New Roman"/>
          <w:sz w:val="24"/>
          <w:szCs w:val="24"/>
        </w:rPr>
        <w:t>лицее</w:t>
      </w:r>
      <w:r w:rsidRPr="00E4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Проверка целостности и работоспособности телефонной и электронной связи, систем водо- и теплоснабжения, канализации.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Ознакомление родителей обучающихся с пропускным режимом </w:t>
      </w:r>
      <w:r w:rsidR="00E4292D">
        <w:rPr>
          <w:rFonts w:ascii="Times New Roman" w:hAnsi="Times New Roman" w:cs="Times New Roman"/>
          <w:sz w:val="24"/>
          <w:szCs w:val="24"/>
        </w:rPr>
        <w:t>лицея</w:t>
      </w:r>
      <w:r w:rsidRPr="00E4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Корректировка паспорта безопасности </w:t>
      </w:r>
      <w:r w:rsidR="00E4292D">
        <w:rPr>
          <w:rFonts w:ascii="Times New Roman" w:hAnsi="Times New Roman" w:cs="Times New Roman"/>
          <w:sz w:val="24"/>
          <w:szCs w:val="24"/>
        </w:rPr>
        <w:t>лицея</w:t>
      </w:r>
      <w:r w:rsidRPr="00E4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>Ежемесячное проведение учебных тренировок по эвакуации обучающихся и сотрудников</w:t>
      </w:r>
      <w:r w:rsidR="00E4292D">
        <w:rPr>
          <w:rFonts w:ascii="Times New Roman" w:hAnsi="Times New Roman" w:cs="Times New Roman"/>
          <w:sz w:val="24"/>
          <w:szCs w:val="24"/>
        </w:rPr>
        <w:t>.</w:t>
      </w:r>
      <w:r w:rsidRPr="00E4292D">
        <w:rPr>
          <w:rFonts w:ascii="Times New Roman" w:hAnsi="Times New Roman" w:cs="Times New Roman"/>
          <w:sz w:val="24"/>
          <w:szCs w:val="24"/>
        </w:rPr>
        <w:t xml:space="preserve"> 11. Встречи обучающихся с представителями МЧС, ФСБ, ОВД, ОГПН.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Обеспечение дополнительных мер безопасности при проведении «Дня знаний», в период празднования «Дня народного единства», в период проведения новогодних мероприятий, праздника «Последнего звонка», выпускных вечеров.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Проверка наличия первичных средств пожаротушения и средств защиты органов дыхания. </w:t>
      </w:r>
    </w:p>
    <w:p w:rsidR="008E3398" w:rsidRPr="00E4292D" w:rsidRDefault="008E3398" w:rsidP="00F71ABE">
      <w:pPr>
        <w:pStyle w:val="aa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2D">
        <w:rPr>
          <w:rFonts w:ascii="Times New Roman" w:hAnsi="Times New Roman" w:cs="Times New Roman"/>
          <w:sz w:val="24"/>
          <w:szCs w:val="24"/>
        </w:rPr>
        <w:t xml:space="preserve">Ограничение доступа автотранспорта на территорию </w:t>
      </w:r>
      <w:r w:rsidR="00E4292D">
        <w:rPr>
          <w:rFonts w:ascii="Times New Roman" w:hAnsi="Times New Roman" w:cs="Times New Roman"/>
          <w:sz w:val="24"/>
          <w:szCs w:val="24"/>
        </w:rPr>
        <w:t>лицея</w:t>
      </w:r>
      <w:r w:rsidRPr="00E4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5CA" w:rsidRPr="00E4292D" w:rsidRDefault="001A30EE" w:rsidP="001A30EE">
      <w:pPr>
        <w:pStyle w:val="a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5711825</wp:posOffset>
            </wp:positionV>
            <wp:extent cx="916940" cy="650875"/>
            <wp:effectExtent l="19050" t="0" r="0" b="0"/>
            <wp:wrapSquare wrapText="bothSides"/>
            <wp:docPr id="27" name="Рисунок 5" descr="C:\Users\LEV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V\Pictures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398" w:rsidRPr="00E4292D">
        <w:rPr>
          <w:rFonts w:ascii="Times New Roman" w:hAnsi="Times New Roman" w:cs="Times New Roman"/>
          <w:sz w:val="24"/>
          <w:szCs w:val="24"/>
        </w:rPr>
        <w:t xml:space="preserve"> </w:t>
      </w:r>
      <w:r w:rsidR="008E3398" w:rsidRPr="00E4292D">
        <w:rPr>
          <w:rFonts w:ascii="Times New Roman" w:hAnsi="Times New Roman" w:cs="Times New Roman"/>
          <w:b/>
          <w:bCs/>
          <w:iCs/>
          <w:color w:val="CC0066"/>
          <w:sz w:val="24"/>
          <w:szCs w:val="24"/>
        </w:rPr>
        <w:t>Выводы:</w:t>
      </w:r>
      <w:r w:rsidR="008E3398">
        <w:rPr>
          <w:b/>
          <w:bCs/>
          <w:i/>
          <w:iCs/>
          <w:sz w:val="23"/>
          <w:szCs w:val="23"/>
        </w:rPr>
        <w:t xml:space="preserve"> </w:t>
      </w:r>
      <w:r w:rsidR="008E3398" w:rsidRPr="00E4292D">
        <w:rPr>
          <w:rFonts w:ascii="Times New Roman" w:hAnsi="Times New Roman" w:cs="Times New Roman"/>
          <w:color w:val="00B050"/>
          <w:sz w:val="24"/>
          <w:szCs w:val="24"/>
        </w:rPr>
        <w:t xml:space="preserve">обученность сотрудников </w:t>
      </w:r>
      <w:r w:rsidR="00E4292D">
        <w:rPr>
          <w:rFonts w:ascii="Times New Roman" w:hAnsi="Times New Roman" w:cs="Times New Roman"/>
          <w:color w:val="00B050"/>
          <w:sz w:val="24"/>
          <w:szCs w:val="24"/>
        </w:rPr>
        <w:t xml:space="preserve">лицея </w:t>
      </w:r>
      <w:r w:rsidR="008E3398" w:rsidRPr="00E4292D">
        <w:rPr>
          <w:rFonts w:ascii="Times New Roman" w:hAnsi="Times New Roman" w:cs="Times New Roman"/>
          <w:color w:val="00B050"/>
          <w:sz w:val="24"/>
          <w:szCs w:val="24"/>
        </w:rPr>
        <w:t xml:space="preserve">и обучающихся в области охраны труда и техники безопасности составила 100 %. За последние три года отсутствует травматизм, полученный учениками и сотрудниками в помещении </w:t>
      </w:r>
      <w:r w:rsidR="00E4292D">
        <w:rPr>
          <w:rFonts w:ascii="Times New Roman" w:hAnsi="Times New Roman" w:cs="Times New Roman"/>
          <w:color w:val="00B050"/>
          <w:sz w:val="24"/>
          <w:szCs w:val="24"/>
        </w:rPr>
        <w:t>лицея</w:t>
      </w:r>
      <w:r w:rsidR="008E3398" w:rsidRPr="00E4292D">
        <w:rPr>
          <w:rFonts w:ascii="Times New Roman" w:hAnsi="Times New Roman" w:cs="Times New Roman"/>
          <w:color w:val="00B050"/>
          <w:sz w:val="24"/>
          <w:szCs w:val="24"/>
        </w:rPr>
        <w:t xml:space="preserve"> и на е</w:t>
      </w:r>
      <w:r w:rsidR="00E4292D">
        <w:rPr>
          <w:rFonts w:ascii="Times New Roman" w:hAnsi="Times New Roman" w:cs="Times New Roman"/>
          <w:color w:val="00B050"/>
          <w:sz w:val="24"/>
          <w:szCs w:val="24"/>
        </w:rPr>
        <w:t>го</w:t>
      </w:r>
      <w:r w:rsidR="008E3398" w:rsidRPr="00E4292D">
        <w:rPr>
          <w:rFonts w:ascii="Times New Roman" w:hAnsi="Times New Roman" w:cs="Times New Roman"/>
          <w:color w:val="00B050"/>
          <w:sz w:val="24"/>
          <w:szCs w:val="24"/>
        </w:rPr>
        <w:t xml:space="preserve"> территории.</w:t>
      </w:r>
    </w:p>
    <w:p w:rsidR="002035CA" w:rsidRDefault="002035CA" w:rsidP="00D107AF">
      <w:pPr>
        <w:pStyle w:val="aa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735ED6" w:rsidRPr="00ED2473" w:rsidRDefault="00735ED6" w:rsidP="00231A42">
      <w:pPr>
        <w:pStyle w:val="Default"/>
        <w:numPr>
          <w:ilvl w:val="0"/>
          <w:numId w:val="68"/>
        </w:numPr>
        <w:jc w:val="center"/>
        <w:rPr>
          <w:rFonts w:ascii="Times New Roman" w:hAnsi="Times New Roman" w:cs="Times New Roman"/>
          <w:color w:val="CC0066"/>
          <w:sz w:val="32"/>
          <w:szCs w:val="32"/>
        </w:rPr>
      </w:pPr>
      <w:r w:rsidRPr="00ED2473">
        <w:rPr>
          <w:rFonts w:ascii="Times New Roman" w:hAnsi="Times New Roman" w:cs="Times New Roman"/>
          <w:b/>
          <w:bCs/>
          <w:color w:val="CC0066"/>
          <w:sz w:val="32"/>
          <w:szCs w:val="32"/>
        </w:rPr>
        <w:t>Задачи на 2013-2014 учебный год</w:t>
      </w:r>
    </w:p>
    <w:p w:rsidR="00735ED6" w:rsidRPr="00ED2473" w:rsidRDefault="00735ED6" w:rsidP="00735ED6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национальной образовательной инициативы «Наша новая школа», </w:t>
      </w:r>
      <w:r w:rsidRPr="00ED2473">
        <w:rPr>
          <w:rFonts w:ascii="Times New Roman" w:hAnsi="Times New Roman" w:cs="Times New Roman"/>
          <w:sz w:val="24"/>
          <w:szCs w:val="24"/>
        </w:rPr>
        <w:t xml:space="preserve">регионального комплексного проекта модернизации общего образования в Московской области, муниципальной целевой программы «Развитие образования в г. Протвино на 2012-2016 годы», Программы развития лицея «Интерактивная среда как инструмент познания и средство практической деятельности» на 2012-2016 годы </w:t>
      </w:r>
      <w:r w:rsidRPr="00ED2473">
        <w:rPr>
          <w:rFonts w:ascii="Times New Roman" w:eastAsia="Calibri" w:hAnsi="Times New Roman" w:cs="Times New Roman"/>
          <w:sz w:val="24"/>
          <w:szCs w:val="24"/>
        </w:rPr>
        <w:t>считаем необходимым определить следующие приоритетные</w:t>
      </w:r>
      <w:r w:rsidRPr="00ED2473">
        <w:rPr>
          <w:rFonts w:ascii="Times New Roman" w:hAnsi="Times New Roman" w:cs="Times New Roman"/>
          <w:sz w:val="24"/>
          <w:szCs w:val="24"/>
        </w:rPr>
        <w:t xml:space="preserve"> задачи деятельности в 2013 – 2014</w:t>
      </w:r>
      <w:r w:rsidRPr="00ED2473">
        <w:rPr>
          <w:rFonts w:ascii="Times New Roman" w:eastAsia="Calibri" w:hAnsi="Times New Roman" w:cs="Times New Roman"/>
          <w:sz w:val="24"/>
          <w:szCs w:val="24"/>
        </w:rPr>
        <w:t xml:space="preserve"> учебном году: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обучения за счёт внедрения эффективных образовательных технологий и способов организации учебного процесса. 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Укрепление здоровья школьников через развитие культуры здорового образа жизни, повышение валеологической подготовки педагогов.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Оказание своевременной</w:t>
      </w:r>
      <w:r w:rsidRPr="00ED2473">
        <w:rPr>
          <w:sz w:val="24"/>
          <w:szCs w:val="24"/>
        </w:rPr>
        <w:t xml:space="preserve"> </w:t>
      </w:r>
      <w:r w:rsidRPr="00ED2473">
        <w:rPr>
          <w:rFonts w:ascii="Times New Roman" w:eastAsia="Calibri" w:hAnsi="Times New Roman" w:cs="Times New Roman"/>
          <w:sz w:val="24"/>
          <w:szCs w:val="24"/>
        </w:rPr>
        <w:t>социальной поддержки нуждающимся детям.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Обеспечение качественно новых условий для самореализации, творческого развития обучающихся в соответствии с требованиями Федерального государственного образовательного стандарта. 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Проектирование модели социального воспитательного пространства, направленного на духовно-нравственное развитие и воспитание обучающихся.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Реализация моделей индивидуализации образовательного процесса.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Совершенствование информационно-образовательной среды на основе информационно-коммуникационных технологий.</w:t>
      </w:r>
    </w:p>
    <w:p w:rsidR="00735ED6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Обеспечение интеграции с учреждениями науки, культуры, здравоохранения, дошкольного, дополнительного.</w:t>
      </w:r>
    </w:p>
    <w:p w:rsidR="002035CA" w:rsidRPr="00ED2473" w:rsidRDefault="00735ED6" w:rsidP="00F71ABE">
      <w:pPr>
        <w:pStyle w:val="ad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73">
        <w:rPr>
          <w:rFonts w:ascii="Times New Roman" w:eastAsia="Calibri" w:hAnsi="Times New Roman" w:cs="Times New Roman"/>
          <w:sz w:val="24"/>
          <w:szCs w:val="24"/>
        </w:rPr>
        <w:t>Мотивирование педагогов   к применению новых методик обучения, внедрению в практику новых педагогических технологий.</w:t>
      </w:r>
    </w:p>
    <w:sectPr w:rsidR="002035CA" w:rsidRPr="00ED2473" w:rsidSect="00817F50">
      <w:headerReference w:type="default" r:id="rId37"/>
      <w:pgSz w:w="11906" w:h="16838"/>
      <w:pgMar w:top="1134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C" w:rsidRDefault="00C620EC" w:rsidP="00261D1C">
      <w:pPr>
        <w:spacing w:after="0" w:line="240" w:lineRule="auto"/>
      </w:pPr>
      <w:r>
        <w:separator/>
      </w:r>
    </w:p>
  </w:endnote>
  <w:endnote w:type="continuationSeparator" w:id="0">
    <w:p w:rsidR="00C620EC" w:rsidRDefault="00C620EC" w:rsidP="0026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C" w:rsidRDefault="00C620EC" w:rsidP="00261D1C">
      <w:pPr>
        <w:spacing w:after="0" w:line="240" w:lineRule="auto"/>
      </w:pPr>
      <w:r>
        <w:separator/>
      </w:r>
    </w:p>
  </w:footnote>
  <w:footnote w:type="continuationSeparator" w:id="0">
    <w:p w:rsidR="00C620EC" w:rsidRDefault="00C620EC" w:rsidP="0026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137"/>
      <w:docPartObj>
        <w:docPartGallery w:val="Page Numbers (Top of Page)"/>
        <w:docPartUnique/>
      </w:docPartObj>
    </w:sdtPr>
    <w:sdtEndPr/>
    <w:sdtContent>
      <w:p w:rsidR="00DA2781" w:rsidRDefault="00C620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781" w:rsidRPr="00677540" w:rsidRDefault="00DA2781" w:rsidP="00677540">
    <w:pPr>
      <w:pStyle w:val="a5"/>
      <w:jc w:val="center"/>
      <w:rPr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E2F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>
    <w:nsid w:val="03312354"/>
    <w:multiLevelType w:val="hybridMultilevel"/>
    <w:tmpl w:val="86A4EA00"/>
    <w:lvl w:ilvl="0" w:tplc="FDC89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066"/>
    <w:multiLevelType w:val="hybridMultilevel"/>
    <w:tmpl w:val="ECC4CDE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A3856"/>
    <w:multiLevelType w:val="hybridMultilevel"/>
    <w:tmpl w:val="E6EA5F9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3C90"/>
    <w:multiLevelType w:val="hybridMultilevel"/>
    <w:tmpl w:val="41B0653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818D0"/>
    <w:multiLevelType w:val="hybridMultilevel"/>
    <w:tmpl w:val="307EE1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C4A"/>
    <w:multiLevelType w:val="hybridMultilevel"/>
    <w:tmpl w:val="5B8A58EE"/>
    <w:lvl w:ilvl="0" w:tplc="04190007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8011D93"/>
    <w:multiLevelType w:val="multilevel"/>
    <w:tmpl w:val="103E9CC8"/>
    <w:lvl w:ilvl="0">
      <w:start w:val="10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BD27F7E"/>
    <w:multiLevelType w:val="hybridMultilevel"/>
    <w:tmpl w:val="3CA882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1F2"/>
    <w:multiLevelType w:val="hybridMultilevel"/>
    <w:tmpl w:val="8E409B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6D5C"/>
    <w:multiLevelType w:val="hybridMultilevel"/>
    <w:tmpl w:val="846E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86C25"/>
    <w:multiLevelType w:val="hybridMultilevel"/>
    <w:tmpl w:val="178820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92A28"/>
    <w:multiLevelType w:val="hybridMultilevel"/>
    <w:tmpl w:val="80C22F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66480"/>
    <w:multiLevelType w:val="hybridMultilevel"/>
    <w:tmpl w:val="593A93B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A500D4"/>
    <w:multiLevelType w:val="hybridMultilevel"/>
    <w:tmpl w:val="D396D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A76AD"/>
    <w:multiLevelType w:val="hybridMultilevel"/>
    <w:tmpl w:val="2B1AFD6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7A121C"/>
    <w:multiLevelType w:val="hybridMultilevel"/>
    <w:tmpl w:val="FD787D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B56DC8"/>
    <w:multiLevelType w:val="hybridMultilevel"/>
    <w:tmpl w:val="9C98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233A"/>
    <w:multiLevelType w:val="hybridMultilevel"/>
    <w:tmpl w:val="679C4E4A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7032C"/>
    <w:multiLevelType w:val="hybridMultilevel"/>
    <w:tmpl w:val="47004BA2"/>
    <w:lvl w:ilvl="0" w:tplc="6876ED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81DD0"/>
    <w:multiLevelType w:val="hybridMultilevel"/>
    <w:tmpl w:val="CE1200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E345B"/>
    <w:multiLevelType w:val="hybridMultilevel"/>
    <w:tmpl w:val="A5E25A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F6187"/>
    <w:multiLevelType w:val="hybridMultilevel"/>
    <w:tmpl w:val="7C147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379AC"/>
    <w:multiLevelType w:val="hybridMultilevel"/>
    <w:tmpl w:val="008C4F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91A66"/>
    <w:multiLevelType w:val="hybridMultilevel"/>
    <w:tmpl w:val="C5E210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20CED"/>
    <w:multiLevelType w:val="hybridMultilevel"/>
    <w:tmpl w:val="88268570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82F31"/>
    <w:multiLevelType w:val="hybridMultilevel"/>
    <w:tmpl w:val="9738E0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6E7"/>
    <w:multiLevelType w:val="hybridMultilevel"/>
    <w:tmpl w:val="363610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4721F"/>
    <w:multiLevelType w:val="hybridMultilevel"/>
    <w:tmpl w:val="A96C35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02CEB"/>
    <w:multiLevelType w:val="hybridMultilevel"/>
    <w:tmpl w:val="E1BA5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80EBA"/>
    <w:multiLevelType w:val="hybridMultilevel"/>
    <w:tmpl w:val="37BE02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F449A"/>
    <w:multiLevelType w:val="hybridMultilevel"/>
    <w:tmpl w:val="34A056C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70B93"/>
    <w:multiLevelType w:val="hybridMultilevel"/>
    <w:tmpl w:val="2BCCA3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81724"/>
    <w:multiLevelType w:val="hybridMultilevel"/>
    <w:tmpl w:val="CA662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B96707"/>
    <w:multiLevelType w:val="hybridMultilevel"/>
    <w:tmpl w:val="A636CED8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001FC9"/>
    <w:multiLevelType w:val="hybridMultilevel"/>
    <w:tmpl w:val="CD2CBB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525DE"/>
    <w:multiLevelType w:val="hybridMultilevel"/>
    <w:tmpl w:val="BB261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33F01"/>
    <w:multiLevelType w:val="hybridMultilevel"/>
    <w:tmpl w:val="3D30A4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DF4511"/>
    <w:multiLevelType w:val="hybridMultilevel"/>
    <w:tmpl w:val="C1346A14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AD1E92"/>
    <w:multiLevelType w:val="hybridMultilevel"/>
    <w:tmpl w:val="1B1EC4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AE462A1"/>
    <w:multiLevelType w:val="hybridMultilevel"/>
    <w:tmpl w:val="F54C0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8A69BC"/>
    <w:multiLevelType w:val="hybridMultilevel"/>
    <w:tmpl w:val="32CAE942"/>
    <w:lvl w:ilvl="0" w:tplc="071E8A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07713"/>
    <w:multiLevelType w:val="hybridMultilevel"/>
    <w:tmpl w:val="C78CC7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11720C"/>
    <w:multiLevelType w:val="hybridMultilevel"/>
    <w:tmpl w:val="69DA62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D35BB9"/>
    <w:multiLevelType w:val="hybridMultilevel"/>
    <w:tmpl w:val="2548AE5E"/>
    <w:lvl w:ilvl="0" w:tplc="071E8A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02323D"/>
    <w:multiLevelType w:val="hybridMultilevel"/>
    <w:tmpl w:val="E6FAA9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F44AE7"/>
    <w:multiLevelType w:val="hybridMultilevel"/>
    <w:tmpl w:val="9CFE6C9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80F03FB"/>
    <w:multiLevelType w:val="hybridMultilevel"/>
    <w:tmpl w:val="53FC5FDE"/>
    <w:lvl w:ilvl="0" w:tplc="476C7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A7E92"/>
    <w:multiLevelType w:val="hybridMultilevel"/>
    <w:tmpl w:val="E9A2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6E2A12"/>
    <w:multiLevelType w:val="hybridMultilevel"/>
    <w:tmpl w:val="5B16BA5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6C4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4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1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6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A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F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5D1E1355"/>
    <w:multiLevelType w:val="hybridMultilevel"/>
    <w:tmpl w:val="908841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C27BC1"/>
    <w:multiLevelType w:val="hybridMultilevel"/>
    <w:tmpl w:val="C3924C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71D89"/>
    <w:multiLevelType w:val="hybridMultilevel"/>
    <w:tmpl w:val="AEC650A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01308B7"/>
    <w:multiLevelType w:val="hybridMultilevel"/>
    <w:tmpl w:val="10865C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200986"/>
    <w:multiLevelType w:val="multilevel"/>
    <w:tmpl w:val="F5FA106A"/>
    <w:lvl w:ilvl="0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>
    <w:nsid w:val="69D73BAC"/>
    <w:multiLevelType w:val="hybridMultilevel"/>
    <w:tmpl w:val="F4504B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AB5E36"/>
    <w:multiLevelType w:val="hybridMultilevel"/>
    <w:tmpl w:val="0318239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D300951"/>
    <w:multiLevelType w:val="hybridMultilevel"/>
    <w:tmpl w:val="434061E8"/>
    <w:lvl w:ilvl="0" w:tplc="071E8A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C26DD1"/>
    <w:multiLevelType w:val="hybridMultilevel"/>
    <w:tmpl w:val="8A30B696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8352C4"/>
    <w:multiLevelType w:val="hybridMultilevel"/>
    <w:tmpl w:val="FC283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3E5668"/>
    <w:multiLevelType w:val="multilevel"/>
    <w:tmpl w:val="2A66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71232533"/>
    <w:multiLevelType w:val="multilevel"/>
    <w:tmpl w:val="18D034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>
    <w:nsid w:val="754D6188"/>
    <w:multiLevelType w:val="hybridMultilevel"/>
    <w:tmpl w:val="D6307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E94CBB"/>
    <w:multiLevelType w:val="hybridMultilevel"/>
    <w:tmpl w:val="C58865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1C29D0"/>
    <w:multiLevelType w:val="hybridMultilevel"/>
    <w:tmpl w:val="82FEC3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3D1411"/>
    <w:multiLevelType w:val="hybridMultilevel"/>
    <w:tmpl w:val="18F02F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E648F4"/>
    <w:multiLevelType w:val="hybridMultilevel"/>
    <w:tmpl w:val="04A6BA5C"/>
    <w:lvl w:ilvl="0" w:tplc="6F382A16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7D9B7F89"/>
    <w:multiLevelType w:val="hybridMultilevel"/>
    <w:tmpl w:val="0F5EDF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D26706"/>
    <w:multiLevelType w:val="hybridMultilevel"/>
    <w:tmpl w:val="5B6481BA"/>
    <w:lvl w:ilvl="0" w:tplc="1CBA50F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5"/>
  </w:num>
  <w:num w:numId="3">
    <w:abstractNumId w:val="3"/>
  </w:num>
  <w:num w:numId="4">
    <w:abstractNumId w:val="60"/>
  </w:num>
  <w:num w:numId="5">
    <w:abstractNumId w:val="67"/>
  </w:num>
  <w:num w:numId="6">
    <w:abstractNumId w:val="11"/>
  </w:num>
  <w:num w:numId="7">
    <w:abstractNumId w:val="27"/>
  </w:num>
  <w:num w:numId="8">
    <w:abstractNumId w:val="29"/>
  </w:num>
  <w:num w:numId="9">
    <w:abstractNumId w:val="28"/>
  </w:num>
  <w:num w:numId="10">
    <w:abstractNumId w:val="19"/>
  </w:num>
  <w:num w:numId="11">
    <w:abstractNumId w:val="36"/>
  </w:num>
  <w:num w:numId="12">
    <w:abstractNumId w:val="31"/>
  </w:num>
  <w:num w:numId="13">
    <w:abstractNumId w:val="38"/>
  </w:num>
  <w:num w:numId="14">
    <w:abstractNumId w:val="50"/>
  </w:num>
  <w:num w:numId="15">
    <w:abstractNumId w:val="10"/>
  </w:num>
  <w:num w:numId="16">
    <w:abstractNumId w:val="53"/>
  </w:num>
  <w:num w:numId="17">
    <w:abstractNumId w:val="22"/>
  </w:num>
  <w:num w:numId="18">
    <w:abstractNumId w:val="54"/>
  </w:num>
  <w:num w:numId="19">
    <w:abstractNumId w:val="52"/>
  </w:num>
  <w:num w:numId="20">
    <w:abstractNumId w:val="63"/>
  </w:num>
  <w:num w:numId="21">
    <w:abstractNumId w:val="42"/>
  </w:num>
  <w:num w:numId="22">
    <w:abstractNumId w:val="24"/>
  </w:num>
  <w:num w:numId="23">
    <w:abstractNumId w:val="65"/>
  </w:num>
  <w:num w:numId="24">
    <w:abstractNumId w:val="7"/>
  </w:num>
  <w:num w:numId="25">
    <w:abstractNumId w:val="25"/>
  </w:num>
  <w:num w:numId="26">
    <w:abstractNumId w:val="51"/>
  </w:num>
  <w:num w:numId="27">
    <w:abstractNumId w:val="14"/>
  </w:num>
  <w:num w:numId="28">
    <w:abstractNumId w:val="20"/>
  </w:num>
  <w:num w:numId="29">
    <w:abstractNumId w:val="8"/>
  </w:num>
  <w:num w:numId="30">
    <w:abstractNumId w:val="13"/>
  </w:num>
  <w:num w:numId="31">
    <w:abstractNumId w:val="62"/>
  </w:num>
  <w:num w:numId="32">
    <w:abstractNumId w:val="64"/>
  </w:num>
  <w:num w:numId="33">
    <w:abstractNumId w:val="66"/>
  </w:num>
  <w:num w:numId="34">
    <w:abstractNumId w:val="49"/>
  </w:num>
  <w:num w:numId="35">
    <w:abstractNumId w:val="33"/>
  </w:num>
  <w:num w:numId="36">
    <w:abstractNumId w:val="48"/>
  </w:num>
  <w:num w:numId="37">
    <w:abstractNumId w:val="4"/>
  </w:num>
  <w:num w:numId="38">
    <w:abstractNumId w:val="15"/>
  </w:num>
  <w:num w:numId="39">
    <w:abstractNumId w:val="30"/>
  </w:num>
  <w:num w:numId="40">
    <w:abstractNumId w:val="45"/>
  </w:num>
  <w:num w:numId="41">
    <w:abstractNumId w:val="44"/>
  </w:num>
  <w:num w:numId="42">
    <w:abstractNumId w:val="58"/>
  </w:num>
  <w:num w:numId="43">
    <w:abstractNumId w:val="41"/>
  </w:num>
  <w:num w:numId="44">
    <w:abstractNumId w:val="12"/>
  </w:num>
  <w:num w:numId="45">
    <w:abstractNumId w:val="21"/>
  </w:num>
  <w:num w:numId="46">
    <w:abstractNumId w:val="61"/>
  </w:num>
  <w:num w:numId="47">
    <w:abstractNumId w:val="23"/>
  </w:num>
  <w:num w:numId="48">
    <w:abstractNumId w:val="1"/>
  </w:num>
  <w:num w:numId="49">
    <w:abstractNumId w:val="35"/>
  </w:num>
  <w:num w:numId="50">
    <w:abstractNumId w:val="34"/>
  </w:num>
  <w:num w:numId="51">
    <w:abstractNumId w:val="26"/>
  </w:num>
  <w:num w:numId="52">
    <w:abstractNumId w:val="39"/>
  </w:num>
  <w:num w:numId="53">
    <w:abstractNumId w:val="32"/>
  </w:num>
  <w:num w:numId="54">
    <w:abstractNumId w:val="16"/>
  </w:num>
  <w:num w:numId="55">
    <w:abstractNumId w:val="9"/>
  </w:num>
  <w:num w:numId="56">
    <w:abstractNumId w:val="17"/>
  </w:num>
  <w:num w:numId="57">
    <w:abstractNumId w:val="57"/>
  </w:num>
  <w:num w:numId="58">
    <w:abstractNumId w:val="46"/>
  </w:num>
  <w:num w:numId="59">
    <w:abstractNumId w:val="43"/>
  </w:num>
  <w:num w:numId="60">
    <w:abstractNumId w:val="40"/>
  </w:num>
  <w:num w:numId="61">
    <w:abstractNumId w:val="56"/>
  </w:num>
  <w:num w:numId="62">
    <w:abstractNumId w:val="37"/>
  </w:num>
  <w:num w:numId="63">
    <w:abstractNumId w:val="2"/>
  </w:num>
  <w:num w:numId="64">
    <w:abstractNumId w:val="0"/>
  </w:num>
  <w:num w:numId="65">
    <w:abstractNumId w:val="18"/>
  </w:num>
  <w:num w:numId="66">
    <w:abstractNumId w:val="47"/>
  </w:num>
  <w:num w:numId="67">
    <w:abstractNumId w:val="5"/>
  </w:num>
  <w:num w:numId="68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C"/>
    <w:rsid w:val="00004030"/>
    <w:rsid w:val="00026B00"/>
    <w:rsid w:val="000339C6"/>
    <w:rsid w:val="000722B5"/>
    <w:rsid w:val="000776AF"/>
    <w:rsid w:val="00080789"/>
    <w:rsid w:val="000C188E"/>
    <w:rsid w:val="000E501E"/>
    <w:rsid w:val="000F60CC"/>
    <w:rsid w:val="00103163"/>
    <w:rsid w:val="00105F2A"/>
    <w:rsid w:val="001166B3"/>
    <w:rsid w:val="0012027D"/>
    <w:rsid w:val="0012134D"/>
    <w:rsid w:val="00127F61"/>
    <w:rsid w:val="0015136C"/>
    <w:rsid w:val="0015305B"/>
    <w:rsid w:val="00162C95"/>
    <w:rsid w:val="001808B2"/>
    <w:rsid w:val="00191A91"/>
    <w:rsid w:val="00191FEA"/>
    <w:rsid w:val="001A30EE"/>
    <w:rsid w:val="001A66F9"/>
    <w:rsid w:val="001C2376"/>
    <w:rsid w:val="001F6D2A"/>
    <w:rsid w:val="002035CA"/>
    <w:rsid w:val="0021400F"/>
    <w:rsid w:val="00231A42"/>
    <w:rsid w:val="00231DEE"/>
    <w:rsid w:val="002327B4"/>
    <w:rsid w:val="00235076"/>
    <w:rsid w:val="0023789E"/>
    <w:rsid w:val="002520FA"/>
    <w:rsid w:val="00256E58"/>
    <w:rsid w:val="00261D1C"/>
    <w:rsid w:val="00263222"/>
    <w:rsid w:val="00270F74"/>
    <w:rsid w:val="002717CF"/>
    <w:rsid w:val="0027440C"/>
    <w:rsid w:val="00276286"/>
    <w:rsid w:val="00292ED7"/>
    <w:rsid w:val="00294FBD"/>
    <w:rsid w:val="002A36B0"/>
    <w:rsid w:val="002A6C01"/>
    <w:rsid w:val="002B5455"/>
    <w:rsid w:val="002C09CD"/>
    <w:rsid w:val="002D26A7"/>
    <w:rsid w:val="002D7D39"/>
    <w:rsid w:val="002F4A96"/>
    <w:rsid w:val="00315D65"/>
    <w:rsid w:val="00321845"/>
    <w:rsid w:val="003248A1"/>
    <w:rsid w:val="00330273"/>
    <w:rsid w:val="00341E2B"/>
    <w:rsid w:val="00357AEA"/>
    <w:rsid w:val="003638D4"/>
    <w:rsid w:val="00390C0C"/>
    <w:rsid w:val="003A646E"/>
    <w:rsid w:val="003B3322"/>
    <w:rsid w:val="003C4FC3"/>
    <w:rsid w:val="003C52E7"/>
    <w:rsid w:val="003D069F"/>
    <w:rsid w:val="003D4B86"/>
    <w:rsid w:val="003D73D1"/>
    <w:rsid w:val="003E4F6A"/>
    <w:rsid w:val="003F35CA"/>
    <w:rsid w:val="003F51A1"/>
    <w:rsid w:val="00400F8D"/>
    <w:rsid w:val="00406E9C"/>
    <w:rsid w:val="00412FE5"/>
    <w:rsid w:val="00413738"/>
    <w:rsid w:val="00442EF9"/>
    <w:rsid w:val="00453C45"/>
    <w:rsid w:val="00455604"/>
    <w:rsid w:val="0047528E"/>
    <w:rsid w:val="004859F8"/>
    <w:rsid w:val="0049241E"/>
    <w:rsid w:val="00496D60"/>
    <w:rsid w:val="00497E2B"/>
    <w:rsid w:val="004A1BB6"/>
    <w:rsid w:val="004A2524"/>
    <w:rsid w:val="004E06E8"/>
    <w:rsid w:val="004E3088"/>
    <w:rsid w:val="004E68C0"/>
    <w:rsid w:val="004F06A1"/>
    <w:rsid w:val="004F4A7B"/>
    <w:rsid w:val="0050138D"/>
    <w:rsid w:val="005023DC"/>
    <w:rsid w:val="005154AE"/>
    <w:rsid w:val="00517665"/>
    <w:rsid w:val="00526B23"/>
    <w:rsid w:val="00536D42"/>
    <w:rsid w:val="0054466D"/>
    <w:rsid w:val="00545A18"/>
    <w:rsid w:val="0055070A"/>
    <w:rsid w:val="00553AE4"/>
    <w:rsid w:val="00564345"/>
    <w:rsid w:val="00580A59"/>
    <w:rsid w:val="00585CE8"/>
    <w:rsid w:val="0058790F"/>
    <w:rsid w:val="005A7E08"/>
    <w:rsid w:val="005B10B9"/>
    <w:rsid w:val="005C447F"/>
    <w:rsid w:val="005D70B6"/>
    <w:rsid w:val="005D7622"/>
    <w:rsid w:val="005E1D77"/>
    <w:rsid w:val="005E24D8"/>
    <w:rsid w:val="005E30E9"/>
    <w:rsid w:val="00602C5E"/>
    <w:rsid w:val="00607D56"/>
    <w:rsid w:val="0061416D"/>
    <w:rsid w:val="006144DC"/>
    <w:rsid w:val="00633101"/>
    <w:rsid w:val="006531AA"/>
    <w:rsid w:val="00664393"/>
    <w:rsid w:val="00675DAC"/>
    <w:rsid w:val="006767F5"/>
    <w:rsid w:val="00677540"/>
    <w:rsid w:val="0068440B"/>
    <w:rsid w:val="00686605"/>
    <w:rsid w:val="006A0533"/>
    <w:rsid w:val="006B21EA"/>
    <w:rsid w:val="006B3269"/>
    <w:rsid w:val="006F18A2"/>
    <w:rsid w:val="006F2ADA"/>
    <w:rsid w:val="00704274"/>
    <w:rsid w:val="00707103"/>
    <w:rsid w:val="00725E7B"/>
    <w:rsid w:val="007275DA"/>
    <w:rsid w:val="007306A5"/>
    <w:rsid w:val="00735CAB"/>
    <w:rsid w:val="00735ED6"/>
    <w:rsid w:val="00742357"/>
    <w:rsid w:val="0074607E"/>
    <w:rsid w:val="0075449C"/>
    <w:rsid w:val="00757E7A"/>
    <w:rsid w:val="007736AE"/>
    <w:rsid w:val="00795821"/>
    <w:rsid w:val="007A2A95"/>
    <w:rsid w:val="007B659D"/>
    <w:rsid w:val="007C597F"/>
    <w:rsid w:val="007E160D"/>
    <w:rsid w:val="007E7AF2"/>
    <w:rsid w:val="007F1360"/>
    <w:rsid w:val="00817F50"/>
    <w:rsid w:val="00826B0A"/>
    <w:rsid w:val="00841306"/>
    <w:rsid w:val="00843774"/>
    <w:rsid w:val="008466B2"/>
    <w:rsid w:val="008540E8"/>
    <w:rsid w:val="0088762A"/>
    <w:rsid w:val="008A118D"/>
    <w:rsid w:val="008E3398"/>
    <w:rsid w:val="008F28E2"/>
    <w:rsid w:val="00912FB5"/>
    <w:rsid w:val="009136AF"/>
    <w:rsid w:val="00935FF1"/>
    <w:rsid w:val="009702FF"/>
    <w:rsid w:val="009708B6"/>
    <w:rsid w:val="00971523"/>
    <w:rsid w:val="00971FAA"/>
    <w:rsid w:val="00982706"/>
    <w:rsid w:val="00987A94"/>
    <w:rsid w:val="009C22D9"/>
    <w:rsid w:val="009C420E"/>
    <w:rsid w:val="009E3A4A"/>
    <w:rsid w:val="009E7363"/>
    <w:rsid w:val="009F30D2"/>
    <w:rsid w:val="00A01683"/>
    <w:rsid w:val="00A0174F"/>
    <w:rsid w:val="00A13B49"/>
    <w:rsid w:val="00A15117"/>
    <w:rsid w:val="00A221D5"/>
    <w:rsid w:val="00A243AB"/>
    <w:rsid w:val="00A65219"/>
    <w:rsid w:val="00A65318"/>
    <w:rsid w:val="00A70CFA"/>
    <w:rsid w:val="00A92D4E"/>
    <w:rsid w:val="00AA76D3"/>
    <w:rsid w:val="00AC3576"/>
    <w:rsid w:val="00AC6A0D"/>
    <w:rsid w:val="00AF0C4C"/>
    <w:rsid w:val="00B025D6"/>
    <w:rsid w:val="00B15986"/>
    <w:rsid w:val="00B31E1E"/>
    <w:rsid w:val="00B45BEE"/>
    <w:rsid w:val="00B50895"/>
    <w:rsid w:val="00B56B68"/>
    <w:rsid w:val="00B56E61"/>
    <w:rsid w:val="00B57AEB"/>
    <w:rsid w:val="00B616DF"/>
    <w:rsid w:val="00B72C7C"/>
    <w:rsid w:val="00B818FA"/>
    <w:rsid w:val="00B81A8F"/>
    <w:rsid w:val="00B96C2E"/>
    <w:rsid w:val="00BA41FD"/>
    <w:rsid w:val="00BB426C"/>
    <w:rsid w:val="00BB51E6"/>
    <w:rsid w:val="00BC2959"/>
    <w:rsid w:val="00BC3D32"/>
    <w:rsid w:val="00BC7194"/>
    <w:rsid w:val="00BC7699"/>
    <w:rsid w:val="00BD3086"/>
    <w:rsid w:val="00BD52CE"/>
    <w:rsid w:val="00BE6A9C"/>
    <w:rsid w:val="00BF6E1C"/>
    <w:rsid w:val="00C0241F"/>
    <w:rsid w:val="00C16C4E"/>
    <w:rsid w:val="00C3126F"/>
    <w:rsid w:val="00C33240"/>
    <w:rsid w:val="00C3389E"/>
    <w:rsid w:val="00C33B3F"/>
    <w:rsid w:val="00C427A7"/>
    <w:rsid w:val="00C610CB"/>
    <w:rsid w:val="00C620EC"/>
    <w:rsid w:val="00C74FBE"/>
    <w:rsid w:val="00C83607"/>
    <w:rsid w:val="00C838BE"/>
    <w:rsid w:val="00C84FBB"/>
    <w:rsid w:val="00C96A76"/>
    <w:rsid w:val="00C9772B"/>
    <w:rsid w:val="00CB1034"/>
    <w:rsid w:val="00CB43A0"/>
    <w:rsid w:val="00CB512C"/>
    <w:rsid w:val="00CB75BA"/>
    <w:rsid w:val="00CC0D99"/>
    <w:rsid w:val="00CC1250"/>
    <w:rsid w:val="00CC77C3"/>
    <w:rsid w:val="00CD1A15"/>
    <w:rsid w:val="00CE4742"/>
    <w:rsid w:val="00CF28EF"/>
    <w:rsid w:val="00D01EBC"/>
    <w:rsid w:val="00D04462"/>
    <w:rsid w:val="00D107AF"/>
    <w:rsid w:val="00D10D80"/>
    <w:rsid w:val="00D204DE"/>
    <w:rsid w:val="00D40158"/>
    <w:rsid w:val="00D4030B"/>
    <w:rsid w:val="00D429B5"/>
    <w:rsid w:val="00D61AC4"/>
    <w:rsid w:val="00D6453A"/>
    <w:rsid w:val="00D8254A"/>
    <w:rsid w:val="00D826D9"/>
    <w:rsid w:val="00D83667"/>
    <w:rsid w:val="00DA2781"/>
    <w:rsid w:val="00DC64A9"/>
    <w:rsid w:val="00DD1DC3"/>
    <w:rsid w:val="00DD47FA"/>
    <w:rsid w:val="00DF3BEF"/>
    <w:rsid w:val="00E02017"/>
    <w:rsid w:val="00E054C0"/>
    <w:rsid w:val="00E076EE"/>
    <w:rsid w:val="00E2094A"/>
    <w:rsid w:val="00E25EC6"/>
    <w:rsid w:val="00E4292D"/>
    <w:rsid w:val="00E7008D"/>
    <w:rsid w:val="00E9311F"/>
    <w:rsid w:val="00EA26D2"/>
    <w:rsid w:val="00EA7BC9"/>
    <w:rsid w:val="00ED2473"/>
    <w:rsid w:val="00ED4896"/>
    <w:rsid w:val="00F00C21"/>
    <w:rsid w:val="00F05595"/>
    <w:rsid w:val="00F137F4"/>
    <w:rsid w:val="00F4235F"/>
    <w:rsid w:val="00F70264"/>
    <w:rsid w:val="00F71ABE"/>
    <w:rsid w:val="00F838B1"/>
    <w:rsid w:val="00F97346"/>
    <w:rsid w:val="00FB07A7"/>
    <w:rsid w:val="00FB2076"/>
    <w:rsid w:val="00FB45DF"/>
    <w:rsid w:val="00FC437E"/>
    <w:rsid w:val="00FC58BF"/>
    <w:rsid w:val="00FD3014"/>
    <w:rsid w:val="00FE04DC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CCDD-0871-4E96-B922-AD016C0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7"/>
  </w:style>
  <w:style w:type="paragraph" w:styleId="1">
    <w:name w:val="heading 1"/>
    <w:basedOn w:val="a"/>
    <w:next w:val="a"/>
    <w:link w:val="10"/>
    <w:uiPriority w:val="9"/>
    <w:qFormat/>
    <w:rsid w:val="00D10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D1C"/>
  </w:style>
  <w:style w:type="paragraph" w:styleId="a7">
    <w:name w:val="footer"/>
    <w:basedOn w:val="a"/>
    <w:link w:val="a8"/>
    <w:uiPriority w:val="99"/>
    <w:semiHidden/>
    <w:unhideWhenUsed/>
    <w:rsid w:val="0026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D1C"/>
  </w:style>
  <w:style w:type="character" w:styleId="a9">
    <w:name w:val="Placeholder Text"/>
    <w:basedOn w:val="a0"/>
    <w:uiPriority w:val="99"/>
    <w:semiHidden/>
    <w:rsid w:val="00261D1C"/>
    <w:rPr>
      <w:color w:val="808080"/>
    </w:rPr>
  </w:style>
  <w:style w:type="paragraph" w:styleId="aa">
    <w:name w:val="No Spacing"/>
    <w:link w:val="ab"/>
    <w:uiPriority w:val="99"/>
    <w:qFormat/>
    <w:rsid w:val="00261D1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61D1C"/>
    <w:rPr>
      <w:rFonts w:eastAsiaTheme="minorEastAsia"/>
    </w:rPr>
  </w:style>
  <w:style w:type="table" w:styleId="-6">
    <w:name w:val="Light Shading Accent 6"/>
    <w:basedOn w:val="a1"/>
    <w:uiPriority w:val="60"/>
    <w:rsid w:val="00261D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4">
    <w:name w:val="Medium List 2 Accent 4"/>
    <w:basedOn w:val="-3"/>
    <w:uiPriority w:val="66"/>
    <w:rsid w:val="00261D1C"/>
    <w:rPr>
      <w:rFonts w:asciiTheme="majorHAnsi" w:eastAsiaTheme="majorEastAsia" w:hAnsiTheme="majorHAnsi" w:cstheme="majorBid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тиль1"/>
    <w:basedOn w:val="12"/>
    <w:uiPriority w:val="99"/>
    <w:qFormat/>
    <w:rsid w:val="0067754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uiPriority w:val="99"/>
    <w:semiHidden/>
    <w:unhideWhenUsed/>
    <w:rsid w:val="006775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Colorful List Accent 3"/>
    <w:basedOn w:val="a1"/>
    <w:uiPriority w:val="72"/>
    <w:rsid w:val="006775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c">
    <w:name w:val="Table Grid"/>
    <w:basedOn w:val="a1"/>
    <w:uiPriority w:val="59"/>
    <w:rsid w:val="0067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3D effects 1"/>
    <w:basedOn w:val="a1"/>
    <w:uiPriority w:val="99"/>
    <w:semiHidden/>
    <w:unhideWhenUsed/>
    <w:rsid w:val="006775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Shading Accent 4"/>
    <w:basedOn w:val="a1"/>
    <w:uiPriority w:val="60"/>
    <w:rsid w:val="0067754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d">
    <w:name w:val="List Paragraph"/>
    <w:basedOn w:val="a"/>
    <w:uiPriority w:val="34"/>
    <w:qFormat/>
    <w:rsid w:val="00677540"/>
    <w:pPr>
      <w:ind w:left="720"/>
      <w:contextualSpacing/>
    </w:pPr>
  </w:style>
  <w:style w:type="table" w:styleId="-40">
    <w:name w:val="Light List Accent 4"/>
    <w:basedOn w:val="a1"/>
    <w:uiPriority w:val="61"/>
    <w:rsid w:val="00C9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List 1 Accent 4"/>
    <w:basedOn w:val="a1"/>
    <w:uiPriority w:val="65"/>
    <w:rsid w:val="00C96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41">
    <w:name w:val="Light Grid Accent 4"/>
    <w:basedOn w:val="a1"/>
    <w:uiPriority w:val="62"/>
    <w:rsid w:val="00C9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e">
    <w:name w:val="Hyperlink"/>
    <w:basedOn w:val="a0"/>
    <w:rsid w:val="00C96A76"/>
    <w:rPr>
      <w:color w:val="0000FF"/>
      <w:u w:val="single"/>
    </w:rPr>
  </w:style>
  <w:style w:type="table" w:styleId="-60">
    <w:name w:val="Light Grid Accent 6"/>
    <w:basedOn w:val="a1"/>
    <w:uiPriority w:val="62"/>
    <w:rsid w:val="00982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982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982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2-6">
    <w:name w:val="Medium Grid 2 Accent 6"/>
    <w:basedOn w:val="a1"/>
    <w:uiPriority w:val="68"/>
    <w:rsid w:val="00982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982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Grid 2 Accent 4"/>
    <w:basedOn w:val="a1"/>
    <w:uiPriority w:val="68"/>
    <w:rsid w:val="003F51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">
    <w:name w:val="Body Text Indent"/>
    <w:basedOn w:val="a"/>
    <w:link w:val="af0"/>
    <w:uiPriority w:val="99"/>
    <w:rsid w:val="002D7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D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D7D39"/>
  </w:style>
  <w:style w:type="character" w:customStyle="1" w:styleId="10">
    <w:name w:val="Заголовок 1 Знак"/>
    <w:basedOn w:val="a0"/>
    <w:link w:val="1"/>
    <w:uiPriority w:val="9"/>
    <w:rsid w:val="00D1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8E3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-41">
    <w:name w:val="Medium Shading 2 Accent 4"/>
    <w:basedOn w:val="a1"/>
    <w:uiPriority w:val="64"/>
    <w:rsid w:val="003B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2">
    <w:name w:val="Colorful Shading Accent 4"/>
    <w:basedOn w:val="a1"/>
    <w:uiPriority w:val="71"/>
    <w:rsid w:val="003B3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3">
    <w:name w:val="Colorful Grid Accent 4"/>
    <w:basedOn w:val="a1"/>
    <w:uiPriority w:val="73"/>
    <w:rsid w:val="003B3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0">
    <w:name w:val="Medium List 1 Accent 6"/>
    <w:basedOn w:val="a1"/>
    <w:uiPriority w:val="65"/>
    <w:rsid w:val="003A6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40">
    <w:name w:val="Medium Shading 1 Accent 4"/>
    <w:basedOn w:val="a1"/>
    <w:uiPriority w:val="63"/>
    <w:rsid w:val="003A6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Grid 1 Accent 4"/>
    <w:basedOn w:val="a1"/>
    <w:uiPriority w:val="67"/>
    <w:rsid w:val="003A6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4">
    <w:name w:val="Сетка таблицы1"/>
    <w:basedOn w:val="a1"/>
    <w:next w:val="ac"/>
    <w:uiPriority w:val="59"/>
    <w:rsid w:val="008F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rsid w:val="0012134D"/>
    <w:rPr>
      <w:rFonts w:ascii="Wingdings" w:hAnsi="Wingdings"/>
    </w:rPr>
  </w:style>
  <w:style w:type="paragraph" w:styleId="af1">
    <w:name w:val="Normal (Web)"/>
    <w:basedOn w:val="a"/>
    <w:uiPriority w:val="99"/>
    <w:unhideWhenUsed/>
    <w:rsid w:val="00F70264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40B"/>
    <w:rPr>
      <w:rFonts w:ascii="Times New Roman" w:hAnsi="Times New Roman" w:cs="Times New Roman"/>
      <w:sz w:val="22"/>
      <w:szCs w:val="22"/>
    </w:rPr>
  </w:style>
  <w:style w:type="paragraph" w:customStyle="1" w:styleId="af2">
    <w:name w:val="Знак"/>
    <w:basedOn w:val="a"/>
    <w:rsid w:val="003D06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34" Type="http://schemas.openxmlformats.org/officeDocument/2006/relationships/chart" Target="charts/chart18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rotvinol@yandex.ru" TargetMode="Externa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10" Type="http://schemas.openxmlformats.org/officeDocument/2006/relationships/diagramData" Target="diagrams/data1.xml"/><Relationship Id="rId19" Type="http://schemas.openxmlformats.org/officeDocument/2006/relationships/chart" Target="charts/chart3.xml"/><Relationship Id="rId31" Type="http://schemas.openxmlformats.org/officeDocument/2006/relationships/chart" Target="charts/chart15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4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Динамика увеличения численности контингента обучающихся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gradFill flip="none" rotWithShape="1">
              <a:gsLst>
                <a:gs pos="0">
                  <a:srgbClr val="FF66CC">
                    <a:shade val="30000"/>
                    <a:satMod val="115000"/>
                  </a:srgbClr>
                </a:gs>
                <a:gs pos="50000">
                  <a:srgbClr val="FF66CC">
                    <a:shade val="67500"/>
                    <a:satMod val="115000"/>
                  </a:srgbClr>
                </a:gs>
                <a:gs pos="100000">
                  <a:srgbClr val="FF66CC">
                    <a:shade val="100000"/>
                    <a:satMod val="115000"/>
                  </a:srgbClr>
                </a:gs>
              </a:gsLst>
              <a:lin ang="0" scaled="1"/>
              <a:tileRect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gradFill flip="none" rotWithShape="1">
              <a:gsLst>
                <a:gs pos="0">
                  <a:srgbClr val="CC99FF">
                    <a:shade val="30000"/>
                    <a:satMod val="115000"/>
                  </a:srgbClr>
                </a:gs>
                <a:gs pos="50000">
                  <a:srgbClr val="CC99FF">
                    <a:shade val="67500"/>
                    <a:satMod val="115000"/>
                  </a:srgbClr>
                </a:gs>
                <a:gs pos="100000">
                  <a:srgbClr val="CC99FF">
                    <a:shade val="100000"/>
                    <a:satMod val="115000"/>
                  </a:srgbClr>
                </a:gs>
              </a:gsLst>
              <a:lin ang="0" scaled="1"/>
              <a:tileRect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8350960"/>
        <c:axId val="337739576"/>
        <c:axId val="0"/>
      </c:bar3DChart>
      <c:catAx>
        <c:axId val="33835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7739576"/>
        <c:crosses val="autoZero"/>
        <c:auto val="1"/>
        <c:lblAlgn val="ctr"/>
        <c:lblOffset val="100"/>
        <c:noMultiLvlLbl val="0"/>
      </c:catAx>
      <c:valAx>
        <c:axId val="337739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</a:defRPr>
            </a:pPr>
            <a:endParaRPr lang="ru-RU"/>
          </a:p>
        </c:txPr>
        <c:crossAx val="338350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0"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Качество знаний по результатам ГИА по русскому языу и математике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CC0099"/>
            </a:soli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1.4712373105781959E-2"/>
                  <c:y val="1.202886928628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712373105781959E-2"/>
                  <c:y val="1.202886928628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% успеваемости</c:v>
                </c:pt>
                <c:pt idx="1">
                  <c:v>% качества</c:v>
                </c:pt>
                <c:pt idx="2">
                  <c:v>% подтвердивших </c:v>
                </c:pt>
                <c:pt idx="3">
                  <c:v>% повысивших </c:v>
                </c:pt>
                <c:pt idx="4">
                  <c:v>% понизивших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0597322348094752E-2"/>
                  <c:y val="1.202886928628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0096230954290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% успеваемости</c:v>
                </c:pt>
                <c:pt idx="1">
                  <c:v>% качества</c:v>
                </c:pt>
                <c:pt idx="2">
                  <c:v>% подтвердивших </c:v>
                </c:pt>
                <c:pt idx="3">
                  <c:v>% повысивших </c:v>
                </c:pt>
                <c:pt idx="4">
                  <c:v>% понизивших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0.9700000000000002</c:v>
                </c:pt>
                <c:pt idx="2">
                  <c:v>0.63000000000000023</c:v>
                </c:pt>
                <c:pt idx="3">
                  <c:v>0.37000000000000011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0850800"/>
        <c:axId val="340851192"/>
      </c:barChart>
      <c:catAx>
        <c:axId val="340850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0851192"/>
        <c:crosses val="autoZero"/>
        <c:auto val="1"/>
        <c:lblAlgn val="ctr"/>
        <c:lblOffset val="100"/>
        <c:noMultiLvlLbl val="0"/>
      </c:catAx>
      <c:valAx>
        <c:axId val="3408511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3408508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0"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Доля обучающихся,</a:t>
            </a:r>
            <a:r>
              <a:rPr lang="ru-RU" sz="11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получивших Похвальные грамоты (%)</a:t>
            </a:r>
            <a:endParaRPr lang="ru-RU"/>
          </a:p>
        </c:rich>
      </c:tx>
      <c:layout>
        <c:manualLayout>
          <c:xMode val="edge"/>
          <c:yMode val="edge"/>
          <c:x val="9.8829725829725823E-2"/>
          <c:y val="2.018733689684866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0.67000000000000315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0851976"/>
        <c:axId val="341177208"/>
        <c:axId val="0"/>
      </c:bar3DChart>
      <c:catAx>
        <c:axId val="340851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ru-RU"/>
          </a:p>
        </c:txPr>
        <c:crossAx val="341177208"/>
        <c:crosses val="autoZero"/>
        <c:auto val="1"/>
        <c:lblAlgn val="ctr"/>
        <c:lblOffset val="100"/>
        <c:noMultiLvlLbl val="0"/>
      </c:catAx>
      <c:valAx>
        <c:axId val="34117720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340851976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Доля обучающихся, получивших аттестат с отличием 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7030A0">
                      <a:shade val="30000"/>
                      <a:satMod val="115000"/>
                    </a:srgbClr>
                  </a:gs>
                  <a:gs pos="50000">
                    <a:srgbClr val="7030A0">
                      <a:shade val="67500"/>
                      <a:satMod val="115000"/>
                    </a:srgbClr>
                  </a:gs>
                  <a:gs pos="100000">
                    <a:srgbClr val="7030A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4.0000000000000022E-2</c:v>
                </c:pt>
                <c:pt idx="2">
                  <c:v>0.33000000000000146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177992"/>
        <c:axId val="341178384"/>
        <c:axId val="0"/>
      </c:bar3DChart>
      <c:catAx>
        <c:axId val="341177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ru-RU"/>
          </a:p>
        </c:txPr>
        <c:crossAx val="341178384"/>
        <c:crosses val="autoZero"/>
        <c:auto val="1"/>
        <c:lblAlgn val="ctr"/>
        <c:lblOffset val="100"/>
        <c:noMultiLvlLbl val="0"/>
      </c:catAx>
      <c:valAx>
        <c:axId val="34117838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34117799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gradFill flip="none" rotWithShape="1">
              <a:gsLst>
                <a:gs pos="0">
                  <a:srgbClr val="CC0099">
                    <a:shade val="30000"/>
                    <a:satMod val="115000"/>
                  </a:srgbClr>
                </a:gs>
                <a:gs pos="50000">
                  <a:srgbClr val="CC0099">
                    <a:shade val="67500"/>
                    <a:satMod val="115000"/>
                  </a:srgbClr>
                </a:gs>
                <a:gs pos="100000">
                  <a:srgbClr val="CC0099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Химия</c:v>
                </c:pt>
                <c:pt idx="9">
                  <c:v>История</c:v>
                </c:pt>
                <c:pt idx="10">
                  <c:v>Физика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1"/>
                <c:pt idx="0">
                  <c:v>73</c:v>
                </c:pt>
                <c:pt idx="1">
                  <c:v>61</c:v>
                </c:pt>
                <c:pt idx="2">
                  <c:v>71</c:v>
                </c:pt>
                <c:pt idx="3">
                  <c:v>50</c:v>
                </c:pt>
                <c:pt idx="4">
                  <c:v>52</c:v>
                </c:pt>
                <c:pt idx="5">
                  <c:v>73</c:v>
                </c:pt>
                <c:pt idx="6">
                  <c:v>61</c:v>
                </c:pt>
                <c:pt idx="7">
                  <c:v>65</c:v>
                </c:pt>
                <c:pt idx="8">
                  <c:v>56</c:v>
                </c:pt>
                <c:pt idx="9">
                  <c:v>72</c:v>
                </c:pt>
                <c:pt idx="1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Химия</c:v>
                </c:pt>
                <c:pt idx="9">
                  <c:v>История</c:v>
                </c:pt>
                <c:pt idx="10">
                  <c:v>Физика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1"/>
                <c:pt idx="0">
                  <c:v>69</c:v>
                </c:pt>
                <c:pt idx="1">
                  <c:v>51</c:v>
                </c:pt>
                <c:pt idx="2">
                  <c:v>74</c:v>
                </c:pt>
                <c:pt idx="3">
                  <c:v>62</c:v>
                </c:pt>
                <c:pt idx="5">
                  <c:v>71</c:v>
                </c:pt>
                <c:pt idx="6">
                  <c:v>64</c:v>
                </c:pt>
                <c:pt idx="7">
                  <c:v>61</c:v>
                </c:pt>
                <c:pt idx="8">
                  <c:v>55</c:v>
                </c:pt>
                <c:pt idx="9">
                  <c:v>58</c:v>
                </c:pt>
                <c:pt idx="1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Химия</c:v>
                </c:pt>
                <c:pt idx="9">
                  <c:v>История</c:v>
                </c:pt>
                <c:pt idx="10">
                  <c:v>Физика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1"/>
                <c:pt idx="0">
                  <c:v>73</c:v>
                </c:pt>
                <c:pt idx="1">
                  <c:v>67</c:v>
                </c:pt>
                <c:pt idx="2">
                  <c:v>66</c:v>
                </c:pt>
                <c:pt idx="3">
                  <c:v>72</c:v>
                </c:pt>
                <c:pt idx="4">
                  <c:v>85</c:v>
                </c:pt>
                <c:pt idx="5">
                  <c:v>69</c:v>
                </c:pt>
                <c:pt idx="6">
                  <c:v>78</c:v>
                </c:pt>
                <c:pt idx="7">
                  <c:v>62</c:v>
                </c:pt>
                <c:pt idx="8">
                  <c:v>83</c:v>
                </c:pt>
                <c:pt idx="9">
                  <c:v>42</c:v>
                </c:pt>
                <c:pt idx="10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40652112"/>
        <c:axId val="340652504"/>
      </c:barChart>
      <c:catAx>
        <c:axId val="34065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aseline="300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0652504"/>
        <c:crosses val="autoZero"/>
        <c:auto val="1"/>
        <c:lblAlgn val="ctr"/>
        <c:lblOffset val="100"/>
        <c:noMultiLvlLbl val="0"/>
      </c:catAx>
      <c:valAx>
        <c:axId val="340652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3406521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>
                <a:solidFill>
                  <a:srgbClr val="7030A0"/>
                </a:solidFill>
              </a:rPr>
              <a:t>Количество победителей и призеров</a:t>
            </a:r>
          </a:p>
          <a:p>
            <a:pPr>
              <a:defRPr/>
            </a:pPr>
            <a:r>
              <a:rPr lang="ru-RU" sz="1100" b="1" baseline="0">
                <a:solidFill>
                  <a:srgbClr val="7030A0"/>
                </a:solidFill>
              </a:rPr>
              <a:t>м </a:t>
            </a:r>
            <a:r>
              <a:rPr lang="ru-RU" sz="1100" b="1">
                <a:solidFill>
                  <a:srgbClr val="7030A0"/>
                </a:solidFill>
              </a:rPr>
              <a:t>униципального этапа Всероссийской олимпиады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933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D60093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81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340653288"/>
        <c:axId val="341463824"/>
        <c:axId val="0"/>
      </c:bar3DChart>
      <c:catAx>
        <c:axId val="3406532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1463824"/>
        <c:crosses val="autoZero"/>
        <c:auto val="1"/>
        <c:lblAlgn val="ctr"/>
        <c:lblOffset val="100"/>
        <c:noMultiLvlLbl val="0"/>
      </c:catAx>
      <c:valAx>
        <c:axId val="341463824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340653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Рейтинг лицея среди школ г. Протвино по результатам участия </a:t>
            </a:r>
          </a:p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 муниципальном этапе Всероссийской</a:t>
            </a:r>
            <a:r>
              <a:rPr lang="ru-RU" sz="1100" b="1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олимпиады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30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 № 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36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41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Гимназия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34</c:v>
                </c:pt>
                <c:pt idx="1">
                  <c:v>54</c:v>
                </c:pt>
                <c:pt idx="2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66</c:v>
                </c:pt>
                <c:pt idx="1">
                  <c:v>80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464608"/>
        <c:axId val="341465000"/>
        <c:axId val="0"/>
      </c:bar3DChart>
      <c:catAx>
        <c:axId val="34146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1465000"/>
        <c:crosses val="autoZero"/>
        <c:auto val="1"/>
        <c:lblAlgn val="ctr"/>
        <c:lblOffset val="100"/>
        <c:noMultiLvlLbl val="0"/>
      </c:catAx>
      <c:valAx>
        <c:axId val="34146500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414646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Количество победителей и призеров регионального этапа</a:t>
            </a:r>
          </a:p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Всероссийской олимпиады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933FF"/>
              </a:solidFill>
              <a:ln>
                <a:solidFill>
                  <a:srgbClr val="9933FF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340539072"/>
        <c:axId val="340539464"/>
        <c:axId val="0"/>
      </c:bar3DChart>
      <c:catAx>
        <c:axId val="340539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0539464"/>
        <c:crosses val="autoZero"/>
        <c:auto val="1"/>
        <c:lblAlgn val="ctr"/>
        <c:lblOffset val="100"/>
        <c:noMultiLvlLbl val="0"/>
      </c:catAx>
      <c:valAx>
        <c:axId val="3405394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40539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5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Доля учащихся-победителей и призеров</a:t>
            </a:r>
          </a:p>
          <a:p>
            <a:pPr>
              <a:defRPr/>
            </a:pPr>
            <a:r>
              <a:rPr lang="ru-RU" sz="105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научно-практичеких конференций</a:t>
            </a:r>
            <a:endParaRPr lang="ru-RU" sz="105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340540248"/>
        <c:axId val="340540640"/>
        <c:axId val="0"/>
      </c:bar3DChart>
      <c:catAx>
        <c:axId val="340540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40540640"/>
        <c:crosses val="autoZero"/>
        <c:auto val="1"/>
        <c:lblAlgn val="ctr"/>
        <c:lblOffset val="100"/>
        <c:noMultiLvlLbl val="0"/>
      </c:catAx>
      <c:valAx>
        <c:axId val="340540640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340540248"/>
        <c:crosses val="autoZero"/>
        <c:crossBetween val="between"/>
      </c:valAx>
    </c:plotArea>
    <c:legend>
      <c:legendPos val="r"/>
      <c:overlay val="0"/>
      <c:spPr>
        <a:ln>
          <a:solidFill>
            <a:srgbClr val="9933FF"/>
          </a:solidFill>
        </a:ln>
      </c:spPr>
      <c:txPr>
        <a:bodyPr/>
        <a:lstStyle/>
        <a:p>
          <a:pPr>
            <a:defRPr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9933FF"/>
      </a:solidFill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Доля педработников, участвующих</a:t>
            </a:r>
            <a:r>
              <a:rPr lang="ru-RU" sz="105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в инновационной деятельности</a:t>
            </a:r>
            <a:endParaRPr lang="ru-RU" sz="105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0.64000000000000323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079816"/>
        <c:axId val="341080208"/>
        <c:axId val="0"/>
      </c:bar3DChart>
      <c:catAx>
        <c:axId val="34107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1080208"/>
        <c:crosses val="autoZero"/>
        <c:auto val="1"/>
        <c:lblAlgn val="ctr"/>
        <c:lblOffset val="100"/>
        <c:noMultiLvlLbl val="0"/>
      </c:catAx>
      <c:valAx>
        <c:axId val="341080208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41079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Творческие достижения лицеистов</a:t>
            </a:r>
            <a:endParaRPr lang="ru-RU"/>
          </a:p>
        </c:rich>
      </c:tx>
      <c:layout>
        <c:manualLayout>
          <c:xMode val="edge"/>
          <c:yMode val="edge"/>
          <c:x val="0.1850567621845079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80075542965074E-2"/>
          <c:y val="0.2223958333333334"/>
          <c:w val="0.55959403091610715"/>
          <c:h val="0.618571376494605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урвоень</c:v>
                </c:pt>
              </c:strCache>
            </c:strRef>
          </c:tx>
          <c:spPr>
            <a:gradFill flip="none" rotWithShape="1">
              <a:gsLst>
                <a:gs pos="0">
                  <a:srgbClr val="D60093">
                    <a:shade val="30000"/>
                    <a:satMod val="115000"/>
                  </a:srgbClr>
                </a:gs>
                <a:gs pos="50000">
                  <a:srgbClr val="D60093">
                    <a:shade val="67500"/>
                    <a:satMod val="115000"/>
                  </a:srgbClr>
                </a:gs>
                <a:gs pos="100000">
                  <a:srgbClr val="D60093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gradFill flip="none" rotWithShape="1">
              <a:gsLst>
                <a:gs pos="0">
                  <a:srgbClr val="990099">
                    <a:shade val="30000"/>
                    <a:satMod val="115000"/>
                  </a:srgbClr>
                </a:gs>
                <a:gs pos="50000">
                  <a:srgbClr val="990099">
                    <a:shade val="67500"/>
                    <a:satMod val="115000"/>
                  </a:srgbClr>
                </a:gs>
                <a:gs pos="100000">
                  <a:srgbClr val="990099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</c:v>
                </c:pt>
              </c:strCache>
            </c:strRef>
          </c:tx>
          <c:spPr>
            <a:gradFill flip="none" rotWithShape="1">
              <a:gsLst>
                <a:gs pos="0">
                  <a:srgbClr val="FFFF00">
                    <a:shade val="30000"/>
                    <a:satMod val="115000"/>
                  </a:srgbClr>
                </a:gs>
                <a:gs pos="50000">
                  <a:srgbClr val="FFFF00">
                    <a:shade val="67500"/>
                    <a:satMod val="115000"/>
                  </a:srgbClr>
                </a:gs>
                <a:gs pos="100000">
                  <a:srgbClr val="FFFF00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080992"/>
        <c:axId val="341081384"/>
        <c:axId val="0"/>
      </c:bar3DChart>
      <c:catAx>
        <c:axId val="34108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1081384"/>
        <c:crosses val="autoZero"/>
        <c:auto val="1"/>
        <c:lblAlgn val="ctr"/>
        <c:lblOffset val="100"/>
        <c:noMultiLvlLbl val="0"/>
      </c:catAx>
      <c:valAx>
        <c:axId val="34108138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41080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Средняя наполняемость классов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00FF"/>
            </a:soli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1322891111530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7740360"/>
        <c:axId val="337740752"/>
        <c:axId val="0"/>
      </c:bar3DChart>
      <c:catAx>
        <c:axId val="33774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7740752"/>
        <c:crosses val="autoZero"/>
        <c:auto val="1"/>
        <c:lblAlgn val="ctr"/>
        <c:lblOffset val="100"/>
        <c:noMultiLvlLbl val="0"/>
      </c:catAx>
      <c:valAx>
        <c:axId val="337740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>
                <a:solidFill>
                  <a:srgbClr val="00B050"/>
                </a:solidFill>
              </a:defRPr>
            </a:pPr>
            <a:endParaRPr lang="ru-RU"/>
          </a:p>
        </c:txPr>
        <c:crossAx val="337740360"/>
        <c:crosses val="autoZero"/>
        <c:crossBetween val="between"/>
      </c:valAx>
    </c:plotArea>
    <c:legend>
      <c:legendPos val="r"/>
      <c:overlay val="0"/>
      <c:spPr>
        <a:ln>
          <a:noFill/>
        </a:ln>
      </c:spPr>
      <c:txPr>
        <a:bodyPr/>
        <a:lstStyle/>
        <a:p>
          <a:pPr>
            <a:defRPr b="0"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Занятость учащихся в кружках и секциях</a:t>
            </a:r>
            <a:endParaRPr lang="ru-RU" sz="1100">
              <a:solidFill>
                <a:srgbClr val="7030A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Творческие кружки</c:v>
                </c:pt>
              </c:strCache>
            </c:strRef>
          </c:tx>
          <c:spPr>
            <a:gradFill flip="none" rotWithShape="1">
              <a:gsLst>
                <a:gs pos="0">
                  <a:srgbClr val="D60093">
                    <a:shade val="30000"/>
                    <a:satMod val="115000"/>
                  </a:srgbClr>
                </a:gs>
                <a:gs pos="50000">
                  <a:srgbClr val="D60093">
                    <a:shade val="67500"/>
                    <a:satMod val="115000"/>
                  </a:srgbClr>
                </a:gs>
                <a:gs pos="100000">
                  <a:srgbClr val="D60093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0.33000000000000085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Спортивные секции</c:v>
                </c:pt>
              </c:strCache>
            </c:strRef>
          </c:tx>
          <c:spPr>
            <a:gradFill flip="none" rotWithShape="1">
              <a:gsLst>
                <a:gs pos="0">
                  <a:srgbClr val="990099">
                    <a:shade val="30000"/>
                    <a:satMod val="115000"/>
                  </a:srgbClr>
                </a:gs>
                <a:gs pos="50000">
                  <a:srgbClr val="990099">
                    <a:shade val="67500"/>
                    <a:satMod val="115000"/>
                  </a:srgbClr>
                </a:gs>
                <a:gs pos="100000">
                  <a:srgbClr val="990099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Учреждения доп. образования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4373259052924812E-2"/>
                  <c:y val="-1.024327784891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858520"/>
        <c:axId val="341858912"/>
        <c:axId val="0"/>
      </c:bar3DChart>
      <c:catAx>
        <c:axId val="34185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1858912"/>
        <c:crosses val="autoZero"/>
        <c:auto val="1"/>
        <c:lblAlgn val="ctr"/>
        <c:lblOffset val="100"/>
        <c:noMultiLvlLbl val="0"/>
      </c:catAx>
      <c:valAx>
        <c:axId val="34185891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41858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Динамика изменения квалификационной категории педработников</a:t>
            </a:r>
          </a:p>
        </c:rich>
      </c:tx>
      <c:layout>
        <c:manualLayout>
          <c:xMode val="edge"/>
          <c:yMode val="edge"/>
          <c:x val="0.1715757013263075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0.60000000000000031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88679245283018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8679245283019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0.18000000000000008</c:v>
                </c:pt>
                <c:pt idx="1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7.5471698113207634E-3"/>
                  <c:y val="8.8909415846502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20754716981163E-2"/>
                  <c:y val="8.8909415846502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1320754716981163E-2"/>
                  <c:y val="8.8909415846502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094339622641438E-2"/>
                  <c:y val="8.8909415846502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9461664"/>
        <c:axId val="339462056"/>
        <c:axId val="0"/>
      </c:bar3DChart>
      <c:catAx>
        <c:axId val="339461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9462056"/>
        <c:crosses val="autoZero"/>
        <c:auto val="1"/>
        <c:lblAlgn val="ctr"/>
        <c:lblOffset val="100"/>
        <c:noMultiLvlLbl val="0"/>
      </c:catAx>
      <c:valAx>
        <c:axId val="33946205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3946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5048247823141"/>
          <c:y val="0.11528671381917077"/>
          <c:w val="0.30177881009236501"/>
          <c:h val="0.83303809222712022"/>
        </c:manualLayout>
      </c:layout>
      <c:overlay val="0"/>
      <c:txPr>
        <a:bodyPr/>
        <a:lstStyle/>
        <a:p>
          <a:pPr>
            <a:defRPr sz="800"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ct val="100000"/>
              </a:lnSpc>
              <a:defRPr sz="105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solidFill>
                  <a:srgbClr val="7030A0"/>
                </a:solidFill>
              </a:rPr>
              <a:t>Количество педработников, прошедших курсы повышения квалификации по ФГОС </a:t>
            </a:r>
            <a:endParaRPr lang="ru-RU" sz="105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9539106711146547E-2"/>
          <c:y val="3.109613889608707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9462840"/>
        <c:axId val="339463232"/>
        <c:axId val="0"/>
      </c:bar3DChart>
      <c:catAx>
        <c:axId val="33946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9463232"/>
        <c:crosses val="autoZero"/>
        <c:auto val="1"/>
        <c:lblAlgn val="ctr"/>
        <c:lblOffset val="100"/>
        <c:noMultiLvlLbl val="0"/>
      </c:catAx>
      <c:valAx>
        <c:axId val="33946323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39462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Доля учителей, прошедших курсы повышения квалификации по освоению ИКТ-технологий за последние 3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0809840"/>
        <c:axId val="340810232"/>
        <c:axId val="0"/>
      </c:bar3DChart>
      <c:catAx>
        <c:axId val="34080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0810232"/>
        <c:crosses val="autoZero"/>
        <c:auto val="1"/>
        <c:lblAlgn val="ctr"/>
        <c:lblOffset val="100"/>
        <c:noMultiLvlLbl val="0"/>
      </c:catAx>
      <c:valAx>
        <c:axId val="34081023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40809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Ощее количество педработников, прошедших курсы повышения квалификации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0.82000000000000017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0811016"/>
        <c:axId val="341105528"/>
        <c:axId val="0"/>
      </c:bar3DChart>
      <c:catAx>
        <c:axId val="34081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1105528"/>
        <c:crosses val="autoZero"/>
        <c:auto val="1"/>
        <c:lblAlgn val="ctr"/>
        <c:lblOffset val="100"/>
        <c:noMultiLvlLbl val="0"/>
      </c:catAx>
      <c:valAx>
        <c:axId val="341105528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40811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Доля обучающихся</a:t>
            </a:r>
          </a:p>
          <a:p>
            <a:pPr>
              <a:defRPr/>
            </a:pPr>
            <a:r>
              <a:rPr lang="ru-RU" sz="11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на "4" и "5" </a:t>
            </a:r>
          </a:p>
        </c:rich>
      </c:tx>
      <c:layout>
        <c:manualLayout>
          <c:xMode val="edge"/>
          <c:yMode val="edge"/>
          <c:x val="0.28987456471343032"/>
          <c:y val="2.7201145311381548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933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0.70000000000000018</c:v>
                </c:pt>
                <c:pt idx="1">
                  <c:v>0.56000000000000005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106312"/>
        <c:axId val="341106704"/>
        <c:axId val="0"/>
      </c:bar3DChart>
      <c:catAx>
        <c:axId val="341106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1106704"/>
        <c:crosses val="autoZero"/>
        <c:auto val="1"/>
        <c:lblAlgn val="ctr"/>
        <c:lblOffset val="100"/>
        <c:noMultiLvlLbl val="0"/>
      </c:catAx>
      <c:valAx>
        <c:axId val="341106704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4110631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Качество знаний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за последние 3 года </a:t>
            </a:r>
          </a:p>
        </c:rich>
      </c:tx>
      <c:layout>
        <c:manualLayout>
          <c:xMode val="edge"/>
          <c:yMode val="edge"/>
          <c:x val="0.2595074765494908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0.62000000000000244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0784864"/>
        <c:axId val="340785256"/>
        <c:axId val="0"/>
      </c:bar3DChart>
      <c:catAx>
        <c:axId val="34078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0785256"/>
        <c:crosses val="autoZero"/>
        <c:auto val="1"/>
        <c:lblAlgn val="ctr"/>
        <c:lblOffset val="100"/>
        <c:noMultiLvlLbl val="0"/>
      </c:catAx>
      <c:valAx>
        <c:axId val="34078525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340784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B05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Качество знаний по каждому классу (%)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5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9933"/>
              </a:solidFill>
            </c:spPr>
          </c:dPt>
          <c:dPt>
            <c:idx val="3"/>
            <c:invertIfNegative val="0"/>
            <c:bubble3D val="0"/>
            <c:spPr>
              <a:solidFill>
                <a:srgbClr val="99FF33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FF99"/>
              </a:solidFill>
            </c:spPr>
          </c:dPt>
          <c:dPt>
            <c:idx val="5"/>
            <c:invertIfNegative val="0"/>
            <c:bubble3D val="0"/>
            <c:spPr>
              <a:solidFill>
                <a:srgbClr val="3399FF"/>
              </a:solidFill>
            </c:spPr>
          </c:dPt>
          <c:dPt>
            <c:idx val="6"/>
            <c:invertIfNegative val="0"/>
            <c:bubble3D val="0"/>
            <c:spPr>
              <a:solidFill>
                <a:srgbClr val="9966FF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66FF"/>
              </a:solidFill>
            </c:spPr>
          </c:dPt>
          <c:dPt>
            <c:idx val="8"/>
            <c:invertIfNegative val="0"/>
            <c:bubble3D val="0"/>
            <c:spPr>
              <a:solidFill>
                <a:srgbClr val="CCFF33"/>
              </a:solidFill>
            </c:spPr>
          </c:dPt>
          <c:dPt>
            <c:idx val="9"/>
            <c:invertIfNegative val="0"/>
            <c:bubble3D val="0"/>
            <c:spPr>
              <a:solidFill>
                <a:srgbClr val="33CC33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FF"/>
              </a:solidFill>
            </c:spPr>
          </c:dPt>
          <c:dPt>
            <c:idx val="11"/>
            <c:invertIfNegative val="0"/>
            <c:bubble3D val="0"/>
            <c:spPr>
              <a:solidFill>
                <a:srgbClr val="9900FF"/>
              </a:solidFill>
            </c:spPr>
          </c:dPt>
          <c:dPt>
            <c:idx val="12"/>
            <c:invertIfNegative val="0"/>
            <c:bubble3D val="0"/>
            <c:spPr>
              <a:solidFill>
                <a:srgbClr val="006666"/>
              </a:solidFill>
            </c:spPr>
          </c:dPt>
          <c:dPt>
            <c:idx val="13"/>
            <c:invertIfNegative val="0"/>
            <c:bubble3D val="0"/>
            <c:spPr>
              <a:gradFill flip="none" rotWithShape="1">
                <a:gsLst>
                  <a:gs pos="0">
                    <a:srgbClr val="FFCC00">
                      <a:shade val="30000"/>
                      <a:satMod val="115000"/>
                    </a:srgbClr>
                  </a:gs>
                  <a:gs pos="50000">
                    <a:srgbClr val="FFCC00">
                      <a:shade val="67500"/>
                      <a:satMod val="115000"/>
                    </a:srgbClr>
                  </a:gs>
                  <a:gs pos="100000">
                    <a:srgbClr val="FFCC0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  <c:pt idx="5">
                  <c:v>5а</c:v>
                </c:pt>
                <c:pt idx="6">
                  <c:v>5б</c:v>
                </c:pt>
                <c:pt idx="7">
                  <c:v>6</c:v>
                </c:pt>
                <c:pt idx="8">
                  <c:v>7</c:v>
                </c:pt>
                <c:pt idx="9">
                  <c:v>8а</c:v>
                </c:pt>
                <c:pt idx="10">
                  <c:v>8б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88</c:v>
                </c:pt>
                <c:pt idx="1">
                  <c:v>35</c:v>
                </c:pt>
                <c:pt idx="2">
                  <c:v>71</c:v>
                </c:pt>
                <c:pt idx="3">
                  <c:v>75</c:v>
                </c:pt>
                <c:pt idx="4">
                  <c:v>66</c:v>
                </c:pt>
                <c:pt idx="5">
                  <c:v>48</c:v>
                </c:pt>
                <c:pt idx="6">
                  <c:v>67</c:v>
                </c:pt>
                <c:pt idx="7">
                  <c:v>50</c:v>
                </c:pt>
                <c:pt idx="8">
                  <c:v>41</c:v>
                </c:pt>
                <c:pt idx="9">
                  <c:v>38</c:v>
                </c:pt>
                <c:pt idx="10">
                  <c:v>15</c:v>
                </c:pt>
                <c:pt idx="11">
                  <c:v>50</c:v>
                </c:pt>
                <c:pt idx="12">
                  <c:v>48</c:v>
                </c:pt>
                <c:pt idx="1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9933"/>
              </a:solidFill>
            </c:spPr>
          </c:dPt>
          <c:dPt>
            <c:idx val="3"/>
            <c:invertIfNegative val="0"/>
            <c:bubble3D val="0"/>
            <c:spPr>
              <a:solidFill>
                <a:srgbClr val="99FF33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FF99"/>
              </a:solidFill>
            </c:spPr>
          </c:dPt>
          <c:dPt>
            <c:idx val="5"/>
            <c:invertIfNegative val="0"/>
            <c:bubble3D val="0"/>
            <c:spPr>
              <a:solidFill>
                <a:srgbClr val="3399FF"/>
              </a:solidFill>
            </c:spPr>
          </c:dPt>
          <c:dPt>
            <c:idx val="6"/>
            <c:invertIfNegative val="0"/>
            <c:bubble3D val="0"/>
            <c:spPr>
              <a:solidFill>
                <a:srgbClr val="9966FF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66FF"/>
              </a:solidFill>
            </c:spPr>
          </c:dPt>
          <c:dPt>
            <c:idx val="8"/>
            <c:invertIfNegative val="0"/>
            <c:bubble3D val="0"/>
            <c:spPr>
              <a:solidFill>
                <a:srgbClr val="CCFF33"/>
              </a:solidFill>
            </c:spPr>
          </c:dPt>
          <c:dPt>
            <c:idx val="9"/>
            <c:invertIfNegative val="0"/>
            <c:bubble3D val="0"/>
            <c:spPr>
              <a:solidFill>
                <a:srgbClr val="33CC33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FF"/>
              </a:solidFill>
            </c:spPr>
          </c:dPt>
          <c:dPt>
            <c:idx val="11"/>
            <c:invertIfNegative val="0"/>
            <c:bubble3D val="0"/>
            <c:spPr>
              <a:solidFill>
                <a:srgbClr val="9900FF"/>
              </a:solidFill>
            </c:spPr>
          </c:dPt>
          <c:dPt>
            <c:idx val="12"/>
            <c:invertIfNegative val="0"/>
            <c:bubble3D val="0"/>
            <c:spPr>
              <a:solidFill>
                <a:srgbClr val="006666"/>
              </a:solidFill>
            </c:spPr>
          </c:dPt>
          <c:dPt>
            <c:idx val="13"/>
            <c:invertIfNegative val="0"/>
            <c:bubble3D val="0"/>
            <c:spPr>
              <a:gradFill flip="none" rotWithShape="1">
                <a:gsLst>
                  <a:gs pos="0">
                    <a:srgbClr val="FFCC00">
                      <a:shade val="30000"/>
                      <a:satMod val="115000"/>
                    </a:srgbClr>
                  </a:gs>
                  <a:gs pos="50000">
                    <a:srgbClr val="FFCC00">
                      <a:shade val="67500"/>
                      <a:satMod val="115000"/>
                    </a:srgbClr>
                  </a:gs>
                  <a:gs pos="100000">
                    <a:srgbClr val="FFCC0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  <c:pt idx="5">
                  <c:v>5а</c:v>
                </c:pt>
                <c:pt idx="6">
                  <c:v>5б</c:v>
                </c:pt>
                <c:pt idx="7">
                  <c:v>6</c:v>
                </c:pt>
                <c:pt idx="8">
                  <c:v>7</c:v>
                </c:pt>
                <c:pt idx="9">
                  <c:v>8а</c:v>
                </c:pt>
                <c:pt idx="10">
                  <c:v>8б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85</c:v>
                </c:pt>
                <c:pt idx="1">
                  <c:v>54</c:v>
                </c:pt>
                <c:pt idx="2">
                  <c:v>71</c:v>
                </c:pt>
                <c:pt idx="3">
                  <c:v>79</c:v>
                </c:pt>
                <c:pt idx="4">
                  <c:v>77</c:v>
                </c:pt>
                <c:pt idx="5">
                  <c:v>70</c:v>
                </c:pt>
                <c:pt idx="6">
                  <c:v>72</c:v>
                </c:pt>
                <c:pt idx="7">
                  <c:v>71</c:v>
                </c:pt>
                <c:pt idx="8">
                  <c:v>41</c:v>
                </c:pt>
                <c:pt idx="9">
                  <c:v>46</c:v>
                </c:pt>
                <c:pt idx="10">
                  <c:v>28</c:v>
                </c:pt>
                <c:pt idx="11">
                  <c:v>63</c:v>
                </c:pt>
                <c:pt idx="12">
                  <c:v>50</c:v>
                </c:pt>
                <c:pt idx="13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0786040"/>
        <c:axId val="340786432"/>
      </c:barChart>
      <c:catAx>
        <c:axId val="34078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340786432"/>
        <c:crosses val="autoZero"/>
        <c:auto val="1"/>
        <c:lblAlgn val="ctr"/>
        <c:lblOffset val="100"/>
        <c:noMultiLvlLbl val="0"/>
      </c:catAx>
      <c:valAx>
        <c:axId val="340786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4078604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solidFill>
                <a:srgbClr val="00B05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383CDB-432E-4855-9A2D-A441455828A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583F6E-5C6F-48A0-977E-D2153059FB2F}">
      <dgm:prSet phldrT="[Текст]"/>
      <dgm:spPr>
        <a:solidFill>
          <a:srgbClr val="FF0000">
            <a:alpha val="83000"/>
          </a:srgbClr>
        </a:solidFill>
        <a:effectLst>
          <a:outerShdw blurRad="76200" dir="13500000" sy="23000" kx="1200000" algn="br" rotWithShape="0">
            <a:prstClr val="black">
              <a:alpha val="20000"/>
            </a:prstClr>
          </a:outerShdw>
        </a:effectLst>
      </dgm:spPr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Национальная образовательная инициатива </a:t>
          </a:r>
        </a:p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"Наша новая школа</a:t>
          </a:r>
          <a:r>
            <a:rPr lang="ru-RU" b="1"/>
            <a:t>"</a:t>
          </a:r>
        </a:p>
      </dgm:t>
    </dgm:pt>
    <dgm:pt modelId="{06583DE3-CEFE-4D10-B5AE-E53956E4F588}" type="parTrans" cxnId="{394932A6-F438-42EB-89A3-821B43A35B67}">
      <dgm:prSet/>
      <dgm:spPr/>
      <dgm:t>
        <a:bodyPr/>
        <a:lstStyle/>
        <a:p>
          <a:pPr algn="ctr"/>
          <a:endParaRPr lang="ru-RU"/>
        </a:p>
      </dgm:t>
    </dgm:pt>
    <dgm:pt modelId="{D7549EB4-0255-4283-AA9A-3CE66D075EA0}" type="sibTrans" cxnId="{394932A6-F438-42EB-89A3-821B43A35B67}">
      <dgm:prSet/>
      <dgm:spPr/>
      <dgm:t>
        <a:bodyPr/>
        <a:lstStyle/>
        <a:p>
          <a:pPr algn="ctr"/>
          <a:endParaRPr lang="ru-RU"/>
        </a:p>
      </dgm:t>
    </dgm:pt>
    <dgm:pt modelId="{6EC9B5CC-ED3D-4BC1-8EFB-75976732FBBB}">
      <dgm:prSet phldrT="[Текст]"/>
      <dgm:spPr>
        <a:solidFill>
          <a:srgbClr val="00B0F0">
            <a:alpha val="49804"/>
          </a:srgbClr>
        </a:solidFill>
        <a:effectLst>
          <a:outerShdw blurRad="76200" dir="13500000" sy="23000" kx="1200000" algn="br" rotWithShape="0">
            <a:prstClr val="black">
              <a:alpha val="20000"/>
            </a:prstClr>
          </a:outerShdw>
        </a:effectLst>
      </dgm:spPr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Приоритетный национальный проект "Образование"</a:t>
          </a:r>
        </a:p>
      </dgm:t>
    </dgm:pt>
    <dgm:pt modelId="{224B5984-16C1-417E-914E-0481B0AA949C}" type="parTrans" cxnId="{421EF7EA-E252-4922-984C-AA4358B0E50A}">
      <dgm:prSet/>
      <dgm:spPr/>
      <dgm:t>
        <a:bodyPr/>
        <a:lstStyle/>
        <a:p>
          <a:pPr algn="ctr"/>
          <a:endParaRPr lang="ru-RU"/>
        </a:p>
      </dgm:t>
    </dgm:pt>
    <dgm:pt modelId="{2B0CAFF7-87C6-4290-B267-8E104568E7BC}" type="sibTrans" cxnId="{421EF7EA-E252-4922-984C-AA4358B0E50A}">
      <dgm:prSet/>
      <dgm:spPr/>
      <dgm:t>
        <a:bodyPr/>
        <a:lstStyle/>
        <a:p>
          <a:pPr algn="ctr"/>
          <a:endParaRPr lang="ru-RU"/>
        </a:p>
      </dgm:t>
    </dgm:pt>
    <dgm:pt modelId="{57BBD6B8-EDFD-4283-9621-EAE034953FE1}">
      <dgm:prSet phldrT="[Текст]"/>
      <dgm:spPr>
        <a:solidFill>
          <a:srgbClr val="FFFF00">
            <a:alpha val="77000"/>
          </a:srgbClr>
        </a:solidFill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dgm:spPr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Региональный комплексный проект модернизации общего образования в Московской области в 2012 году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BDFCAD1-7F4B-4B23-AD2E-AF077EDA072B}" type="parTrans" cxnId="{CC03868A-1D04-4207-8C0A-D06DB7E3E695}">
      <dgm:prSet/>
      <dgm:spPr/>
      <dgm:t>
        <a:bodyPr/>
        <a:lstStyle/>
        <a:p>
          <a:pPr algn="ctr"/>
          <a:endParaRPr lang="ru-RU"/>
        </a:p>
      </dgm:t>
    </dgm:pt>
    <dgm:pt modelId="{FE5E44A0-6A27-4CD2-8C59-D800F62DBA99}" type="sibTrans" cxnId="{CC03868A-1D04-4207-8C0A-D06DB7E3E695}">
      <dgm:prSet/>
      <dgm:spPr/>
      <dgm:t>
        <a:bodyPr/>
        <a:lstStyle/>
        <a:p>
          <a:pPr algn="ctr"/>
          <a:endParaRPr lang="ru-RU"/>
        </a:p>
      </dgm:t>
    </dgm:pt>
    <dgm:pt modelId="{ED34C8ED-239C-46DC-B539-35ABDFA70E8A}">
      <dgm:prSet phldrT="[Текст]"/>
      <dgm:spPr>
        <a:solidFill>
          <a:srgbClr val="00FF99">
            <a:alpha val="74000"/>
          </a:srgbClr>
        </a:solidFill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dgm:spPr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Муниципальная целевая программа "Развитие системы образования города Протвино </a:t>
          </a:r>
        </a:p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на 2011-2015 годы"</a:t>
          </a:r>
        </a:p>
      </dgm:t>
    </dgm:pt>
    <dgm:pt modelId="{292E961A-037D-4831-84DB-0040E5C3BC40}" type="parTrans" cxnId="{FA300177-8587-4DC8-BA2F-F350A4648AAD}">
      <dgm:prSet/>
      <dgm:spPr/>
      <dgm:t>
        <a:bodyPr/>
        <a:lstStyle/>
        <a:p>
          <a:pPr algn="ctr"/>
          <a:endParaRPr lang="ru-RU"/>
        </a:p>
      </dgm:t>
    </dgm:pt>
    <dgm:pt modelId="{CFCF616F-12FF-4583-ACE9-FA7489CAF1E8}" type="sibTrans" cxnId="{FA300177-8587-4DC8-BA2F-F350A4648AAD}">
      <dgm:prSet/>
      <dgm:spPr/>
      <dgm:t>
        <a:bodyPr/>
        <a:lstStyle/>
        <a:p>
          <a:pPr algn="ctr"/>
          <a:endParaRPr lang="ru-RU"/>
        </a:p>
      </dgm:t>
    </dgm:pt>
    <dgm:pt modelId="{08629B3E-3CDC-4A12-9EFB-CBD6B170EBB2}" type="pres">
      <dgm:prSet presAssocID="{22383CDB-432E-4855-9A2D-A441455828A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2A8168-1737-413E-A820-1618B4CAA8BC}" type="pres">
      <dgm:prSet presAssocID="{4E583F6E-5C6F-48A0-977E-D2153059FB2F}" presName="Name5" presStyleLbl="vennNode1" presStyleIdx="0" presStyleCnt="4" custScaleX="82645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8D0ACE-0D34-440F-B7A3-D1F92F720BA4}" type="pres">
      <dgm:prSet presAssocID="{D7549EB4-0255-4283-AA9A-3CE66D075EA0}" presName="space" presStyleCnt="0"/>
      <dgm:spPr/>
    </dgm:pt>
    <dgm:pt modelId="{8BE693B6-0354-4337-A3F2-092C2AD862AE}" type="pres">
      <dgm:prSet presAssocID="{6EC9B5CC-ED3D-4BC1-8EFB-75976732FBBB}" presName="Name5" presStyleLbl="vennNode1" presStyleIdx="1" presStyleCnt="4" custScaleX="82645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DCFC8C-4F3B-4839-BA6F-197E14C21CB7}" type="pres">
      <dgm:prSet presAssocID="{2B0CAFF7-87C6-4290-B267-8E104568E7BC}" presName="space" presStyleCnt="0"/>
      <dgm:spPr/>
    </dgm:pt>
    <dgm:pt modelId="{5F5E5EC1-A000-433A-8928-BF7014B5D859}" type="pres">
      <dgm:prSet presAssocID="{57BBD6B8-EDFD-4283-9621-EAE034953FE1}" presName="Name5" presStyleLbl="vennNode1" presStyleIdx="2" presStyleCnt="4" custScaleX="82645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BB333-5C6A-48ED-AFF8-2EFFEB0B7C61}" type="pres">
      <dgm:prSet presAssocID="{FE5E44A0-6A27-4CD2-8C59-D800F62DBA99}" presName="space" presStyleCnt="0"/>
      <dgm:spPr/>
    </dgm:pt>
    <dgm:pt modelId="{321EDD85-9B01-4ED7-B83B-D926F26C6B72}" type="pres">
      <dgm:prSet presAssocID="{ED34C8ED-239C-46DC-B539-35ABDFA70E8A}" presName="Name5" presStyleLbl="vennNode1" presStyleIdx="3" presStyleCnt="4" custScaleX="82645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784B22-8501-45F6-918B-C3AA36BEC6B3}" type="presOf" srcId="{ED34C8ED-239C-46DC-B539-35ABDFA70E8A}" destId="{321EDD85-9B01-4ED7-B83B-D926F26C6B72}" srcOrd="0" destOrd="0" presId="urn:microsoft.com/office/officeart/2005/8/layout/venn3"/>
    <dgm:cxn modelId="{D568F6CE-E381-46DF-B2E1-3542280F2302}" type="presOf" srcId="{57BBD6B8-EDFD-4283-9621-EAE034953FE1}" destId="{5F5E5EC1-A000-433A-8928-BF7014B5D859}" srcOrd="0" destOrd="0" presId="urn:microsoft.com/office/officeart/2005/8/layout/venn3"/>
    <dgm:cxn modelId="{394932A6-F438-42EB-89A3-821B43A35B67}" srcId="{22383CDB-432E-4855-9A2D-A441455828A0}" destId="{4E583F6E-5C6F-48A0-977E-D2153059FB2F}" srcOrd="0" destOrd="0" parTransId="{06583DE3-CEFE-4D10-B5AE-E53956E4F588}" sibTransId="{D7549EB4-0255-4283-AA9A-3CE66D075EA0}"/>
    <dgm:cxn modelId="{67AEF90F-619F-44B6-9087-63298F3B3285}" type="presOf" srcId="{22383CDB-432E-4855-9A2D-A441455828A0}" destId="{08629B3E-3CDC-4A12-9EFB-CBD6B170EBB2}" srcOrd="0" destOrd="0" presId="urn:microsoft.com/office/officeart/2005/8/layout/venn3"/>
    <dgm:cxn modelId="{FA300177-8587-4DC8-BA2F-F350A4648AAD}" srcId="{22383CDB-432E-4855-9A2D-A441455828A0}" destId="{ED34C8ED-239C-46DC-B539-35ABDFA70E8A}" srcOrd="3" destOrd="0" parTransId="{292E961A-037D-4831-84DB-0040E5C3BC40}" sibTransId="{CFCF616F-12FF-4583-ACE9-FA7489CAF1E8}"/>
    <dgm:cxn modelId="{D9335534-B91A-4D99-930C-CF1BE738CC95}" type="presOf" srcId="{6EC9B5CC-ED3D-4BC1-8EFB-75976732FBBB}" destId="{8BE693B6-0354-4337-A3F2-092C2AD862AE}" srcOrd="0" destOrd="0" presId="urn:microsoft.com/office/officeart/2005/8/layout/venn3"/>
    <dgm:cxn modelId="{C3A6FB2B-91A8-4669-B8FE-BE13ACE948FB}" type="presOf" srcId="{4E583F6E-5C6F-48A0-977E-D2153059FB2F}" destId="{DC2A8168-1737-413E-A820-1618B4CAA8BC}" srcOrd="0" destOrd="0" presId="urn:microsoft.com/office/officeart/2005/8/layout/venn3"/>
    <dgm:cxn modelId="{421EF7EA-E252-4922-984C-AA4358B0E50A}" srcId="{22383CDB-432E-4855-9A2D-A441455828A0}" destId="{6EC9B5CC-ED3D-4BC1-8EFB-75976732FBBB}" srcOrd="1" destOrd="0" parTransId="{224B5984-16C1-417E-914E-0481B0AA949C}" sibTransId="{2B0CAFF7-87C6-4290-B267-8E104568E7BC}"/>
    <dgm:cxn modelId="{CC03868A-1D04-4207-8C0A-D06DB7E3E695}" srcId="{22383CDB-432E-4855-9A2D-A441455828A0}" destId="{57BBD6B8-EDFD-4283-9621-EAE034953FE1}" srcOrd="2" destOrd="0" parTransId="{7BDFCAD1-7F4B-4B23-AD2E-AF077EDA072B}" sibTransId="{FE5E44A0-6A27-4CD2-8C59-D800F62DBA99}"/>
    <dgm:cxn modelId="{D5532679-4D86-464C-AC7A-49D369EB25B3}" type="presParOf" srcId="{08629B3E-3CDC-4A12-9EFB-CBD6B170EBB2}" destId="{DC2A8168-1737-413E-A820-1618B4CAA8BC}" srcOrd="0" destOrd="0" presId="urn:microsoft.com/office/officeart/2005/8/layout/venn3"/>
    <dgm:cxn modelId="{C4AD02FD-B9BA-4537-9734-3D4A3F11CC50}" type="presParOf" srcId="{08629B3E-3CDC-4A12-9EFB-CBD6B170EBB2}" destId="{E18D0ACE-0D34-440F-B7A3-D1F92F720BA4}" srcOrd="1" destOrd="0" presId="urn:microsoft.com/office/officeart/2005/8/layout/venn3"/>
    <dgm:cxn modelId="{95168AA0-9798-47A3-98D8-A6F31AD165B1}" type="presParOf" srcId="{08629B3E-3CDC-4A12-9EFB-CBD6B170EBB2}" destId="{8BE693B6-0354-4337-A3F2-092C2AD862AE}" srcOrd="2" destOrd="0" presId="urn:microsoft.com/office/officeart/2005/8/layout/venn3"/>
    <dgm:cxn modelId="{0B5BFF4C-781C-4FDF-AD27-A2F5B0D32B2A}" type="presParOf" srcId="{08629B3E-3CDC-4A12-9EFB-CBD6B170EBB2}" destId="{62DCFC8C-4F3B-4839-BA6F-197E14C21CB7}" srcOrd="3" destOrd="0" presId="urn:microsoft.com/office/officeart/2005/8/layout/venn3"/>
    <dgm:cxn modelId="{6093F72E-5F75-4061-830F-3F4488FAD671}" type="presParOf" srcId="{08629B3E-3CDC-4A12-9EFB-CBD6B170EBB2}" destId="{5F5E5EC1-A000-433A-8928-BF7014B5D859}" srcOrd="4" destOrd="0" presId="urn:microsoft.com/office/officeart/2005/8/layout/venn3"/>
    <dgm:cxn modelId="{E68C2990-D847-44A5-B038-242E876DD780}" type="presParOf" srcId="{08629B3E-3CDC-4A12-9EFB-CBD6B170EBB2}" destId="{235BB333-5C6A-48ED-AFF8-2EFFEB0B7C61}" srcOrd="5" destOrd="0" presId="urn:microsoft.com/office/officeart/2005/8/layout/venn3"/>
    <dgm:cxn modelId="{5EAA3FCC-922D-4222-9BEC-724078464A28}" type="presParOf" srcId="{08629B3E-3CDC-4A12-9EFB-CBD6B170EBB2}" destId="{321EDD85-9B01-4ED7-B83B-D926F26C6B72}" srcOrd="6" destOrd="0" presId="urn:microsoft.com/office/officeart/2005/8/layout/venn3"/>
  </dgm:cxnLst>
  <dgm:bg>
    <a:noFill/>
  </dgm:bg>
  <dgm:whole>
    <a:ln>
      <a:prstDash val="sysDot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2A8168-1737-413E-A820-1618B4CAA8BC}">
      <dsp:nvSpPr>
        <dsp:cNvPr id="0" name=""/>
        <dsp:cNvSpPr/>
      </dsp:nvSpPr>
      <dsp:spPr>
        <a:xfrm>
          <a:off x="3481" y="280382"/>
          <a:ext cx="1801434" cy="1801434"/>
        </a:xfrm>
        <a:prstGeom prst="ellipse">
          <a:avLst/>
        </a:prstGeom>
        <a:solidFill>
          <a:srgbClr val="FF0000">
            <a:alpha val="83000"/>
          </a:srgbClr>
        </a:solidFill>
        <a:ln>
          <a:noFill/>
        </a:ln>
        <a:effectLst>
          <a:outerShdw blurRad="76200" dir="13500000" sy="23000" kx="1200000" algn="br" rotWithShape="0">
            <a:prstClr val="black">
              <a:alpha val="20000"/>
            </a:prst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19958" tIns="12700" rIns="1199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Национальная образовательная инициатива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"Наша новая школа</a:t>
          </a:r>
          <a:r>
            <a:rPr lang="ru-RU" sz="1000" b="1" kern="1200"/>
            <a:t>"</a:t>
          </a:r>
        </a:p>
      </dsp:txBody>
      <dsp:txXfrm>
        <a:off x="267295" y="544196"/>
        <a:ext cx="1273806" cy="1273806"/>
      </dsp:txXfrm>
    </dsp:sp>
    <dsp:sp modelId="{8BE693B6-0354-4337-A3F2-092C2AD862AE}">
      <dsp:nvSpPr>
        <dsp:cNvPr id="0" name=""/>
        <dsp:cNvSpPr/>
      </dsp:nvSpPr>
      <dsp:spPr>
        <a:xfrm>
          <a:off x="1368970" y="280382"/>
          <a:ext cx="1801434" cy="1801434"/>
        </a:xfrm>
        <a:prstGeom prst="ellipse">
          <a:avLst/>
        </a:prstGeom>
        <a:solidFill>
          <a:srgbClr val="00B0F0">
            <a:alpha val="49804"/>
          </a:srgbClr>
        </a:solidFill>
        <a:ln>
          <a:noFill/>
        </a:ln>
        <a:effectLst>
          <a:outerShdw blurRad="76200" dir="13500000" sy="23000" kx="1200000" algn="br" rotWithShape="0">
            <a:prstClr val="black">
              <a:alpha val="20000"/>
            </a:prst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19958" tIns="12700" rIns="1199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Приоритетный национальный проект "Образование"</a:t>
          </a:r>
        </a:p>
      </dsp:txBody>
      <dsp:txXfrm>
        <a:off x="1632784" y="544196"/>
        <a:ext cx="1273806" cy="1273806"/>
      </dsp:txXfrm>
    </dsp:sp>
    <dsp:sp modelId="{5F5E5EC1-A000-433A-8928-BF7014B5D859}">
      <dsp:nvSpPr>
        <dsp:cNvPr id="0" name=""/>
        <dsp:cNvSpPr/>
      </dsp:nvSpPr>
      <dsp:spPr>
        <a:xfrm>
          <a:off x="2734459" y="280382"/>
          <a:ext cx="1801434" cy="1801434"/>
        </a:xfrm>
        <a:prstGeom prst="ellipse">
          <a:avLst/>
        </a:prstGeom>
        <a:solidFill>
          <a:srgbClr val="FFFF00">
            <a:alpha val="77000"/>
          </a:srgbClr>
        </a:solidFill>
        <a:ln>
          <a:noFill/>
        </a:ln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19958" tIns="12700" rIns="1199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Региональный комплексный проект модернизации общего образования в Московской области в 2012 году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998273" y="544196"/>
        <a:ext cx="1273806" cy="1273806"/>
      </dsp:txXfrm>
    </dsp:sp>
    <dsp:sp modelId="{321EDD85-9B01-4ED7-B83B-D926F26C6B72}">
      <dsp:nvSpPr>
        <dsp:cNvPr id="0" name=""/>
        <dsp:cNvSpPr/>
      </dsp:nvSpPr>
      <dsp:spPr>
        <a:xfrm>
          <a:off x="4099949" y="280382"/>
          <a:ext cx="1801434" cy="1801434"/>
        </a:xfrm>
        <a:prstGeom prst="ellipse">
          <a:avLst/>
        </a:prstGeom>
        <a:solidFill>
          <a:srgbClr val="00FF99">
            <a:alpha val="74000"/>
          </a:srgbClr>
        </a:solidFill>
        <a:ln>
          <a:noFill/>
        </a:ln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19958" tIns="12700" rIns="1199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Муниципальная целевая программа "Развитие системы образования города Протвино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на 2011-2015 годы"</a:t>
          </a:r>
        </a:p>
      </dsp:txBody>
      <dsp:txXfrm>
        <a:off x="4363763" y="544196"/>
        <a:ext cx="1273806" cy="1273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учебный год</PublishDate>
  <Abstract>142280 г. Протвино, Московская область, ул. Школьная, дом 12                           тел.: 8(4967)74-69-24, факс: 8(4967)74-69-24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24B08C-E456-47FB-8B73-81EF754B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11627</Words>
  <Characters>66274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Муниципальное бюджетное общеобразовательное учреждение «Лицей»                                                                                                                             города Протвино Московской области</Company>
  <LinksUpToDate>false</LinksUpToDate>
  <CharactersWithSpaces>77746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за 2012-2013</dc:creator>
  <cp:lastModifiedBy>mira</cp:lastModifiedBy>
  <cp:revision>3</cp:revision>
  <cp:lastPrinted>2013-10-31T09:15:00Z</cp:lastPrinted>
  <dcterms:created xsi:type="dcterms:W3CDTF">2013-11-11T18:44:00Z</dcterms:created>
  <dcterms:modified xsi:type="dcterms:W3CDTF">2013-11-11T18:44:00Z</dcterms:modified>
</cp:coreProperties>
</file>